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6D045" w14:textId="77777777" w:rsidR="002702BB" w:rsidRPr="00597D56" w:rsidRDefault="002702BB" w:rsidP="002702BB">
      <w:pPr>
        <w:spacing w:after="0" w:line="360" w:lineRule="auto"/>
        <w:ind w:right="-330"/>
        <w:jc w:val="center"/>
        <w:rPr>
          <w:rFonts w:asciiTheme="minorHAnsi" w:hAnsiTheme="minorHAnsi" w:cstheme="minorHAnsi"/>
          <w:b/>
          <w:sz w:val="32"/>
          <w:szCs w:val="32"/>
          <w:u w:val="single"/>
        </w:rPr>
      </w:pPr>
      <w:r w:rsidRPr="00597D56">
        <w:rPr>
          <w:rFonts w:asciiTheme="minorHAnsi" w:hAnsiTheme="minorHAnsi" w:cstheme="minorHAnsi"/>
          <w:b/>
          <w:sz w:val="32"/>
          <w:szCs w:val="32"/>
          <w:u w:val="single"/>
        </w:rPr>
        <w:t>TENDER DOCUMENT</w:t>
      </w:r>
    </w:p>
    <w:p w14:paraId="5BA0A122" w14:textId="77777777" w:rsidR="00DA51BA" w:rsidRPr="00597D56" w:rsidRDefault="002702BB" w:rsidP="00246A19">
      <w:pPr>
        <w:spacing w:after="0" w:line="360" w:lineRule="auto"/>
        <w:ind w:right="-330"/>
        <w:jc w:val="center"/>
        <w:rPr>
          <w:rFonts w:asciiTheme="minorHAnsi" w:hAnsiTheme="minorHAnsi" w:cstheme="minorHAnsi"/>
          <w:b/>
          <w:sz w:val="28"/>
          <w:szCs w:val="32"/>
          <w:u w:val="single"/>
        </w:rPr>
      </w:pPr>
      <w:r w:rsidRPr="00597D56">
        <w:rPr>
          <w:rFonts w:asciiTheme="minorHAnsi" w:hAnsiTheme="minorHAnsi" w:cstheme="minorHAnsi"/>
          <w:b/>
          <w:sz w:val="28"/>
          <w:szCs w:val="32"/>
          <w:u w:val="single"/>
        </w:rPr>
        <w:t>FOR</w:t>
      </w:r>
    </w:p>
    <w:p w14:paraId="3C528CCA" w14:textId="77777777" w:rsidR="00B23635" w:rsidRPr="00597D56" w:rsidRDefault="00CB44DB" w:rsidP="00246A19">
      <w:pPr>
        <w:spacing w:after="0" w:line="360" w:lineRule="auto"/>
        <w:ind w:right="-330"/>
        <w:jc w:val="center"/>
        <w:rPr>
          <w:rFonts w:asciiTheme="minorHAnsi" w:hAnsiTheme="minorHAnsi" w:cstheme="minorHAnsi"/>
          <w:b/>
          <w:sz w:val="28"/>
          <w:szCs w:val="32"/>
          <w:u w:val="single"/>
        </w:rPr>
      </w:pPr>
      <w:r w:rsidRPr="00597D56">
        <w:rPr>
          <w:rFonts w:asciiTheme="minorHAnsi" w:hAnsiTheme="minorHAnsi" w:cstheme="minorHAnsi"/>
          <w:b/>
          <w:sz w:val="28"/>
          <w:szCs w:val="32"/>
          <w:u w:val="single"/>
        </w:rPr>
        <w:t xml:space="preserve">SUPPLY, </w:t>
      </w:r>
      <w:r w:rsidR="00CD74A5" w:rsidRPr="00597D56">
        <w:rPr>
          <w:rFonts w:asciiTheme="minorHAnsi" w:hAnsiTheme="minorHAnsi" w:cstheme="minorHAnsi"/>
          <w:b/>
          <w:sz w:val="28"/>
          <w:szCs w:val="32"/>
          <w:u w:val="single"/>
        </w:rPr>
        <w:t>INSTALLATION, TESTING</w:t>
      </w:r>
      <w:r w:rsidR="00B23635" w:rsidRPr="00597D56">
        <w:rPr>
          <w:rFonts w:asciiTheme="minorHAnsi" w:hAnsiTheme="minorHAnsi" w:cstheme="minorHAnsi"/>
          <w:b/>
          <w:sz w:val="28"/>
          <w:szCs w:val="32"/>
          <w:u w:val="single"/>
        </w:rPr>
        <w:t xml:space="preserve"> &amp; COMMSIONING OF</w:t>
      </w:r>
    </w:p>
    <w:p w14:paraId="45EFE964" w14:textId="78407074" w:rsidR="00907E7B" w:rsidRPr="00597D56" w:rsidRDefault="00284C0F" w:rsidP="00246A19">
      <w:pPr>
        <w:spacing w:after="0" w:line="360" w:lineRule="auto"/>
        <w:ind w:right="-330"/>
        <w:jc w:val="center"/>
        <w:rPr>
          <w:rFonts w:asciiTheme="minorHAnsi" w:hAnsiTheme="minorHAnsi" w:cstheme="minorHAnsi"/>
          <w:b/>
          <w:sz w:val="28"/>
          <w:szCs w:val="32"/>
          <w:u w:val="single"/>
        </w:rPr>
      </w:pPr>
      <w:r>
        <w:rPr>
          <w:rFonts w:asciiTheme="minorHAnsi" w:hAnsiTheme="minorHAnsi" w:cstheme="minorHAnsi"/>
          <w:b/>
          <w:sz w:val="28"/>
          <w:szCs w:val="32"/>
          <w:u w:val="single"/>
        </w:rPr>
        <w:t>1010</w:t>
      </w:r>
      <w:r w:rsidR="00CB2173" w:rsidRPr="00597D56">
        <w:rPr>
          <w:rFonts w:asciiTheme="minorHAnsi" w:hAnsiTheme="minorHAnsi" w:cstheme="minorHAnsi"/>
          <w:b/>
          <w:sz w:val="28"/>
          <w:szCs w:val="32"/>
          <w:u w:val="single"/>
        </w:rPr>
        <w:t xml:space="preserve"> KVA DG SET </w:t>
      </w:r>
      <w:r w:rsidR="00872DFC" w:rsidRPr="00597D56">
        <w:rPr>
          <w:rFonts w:asciiTheme="minorHAnsi" w:hAnsiTheme="minorHAnsi" w:cstheme="minorHAnsi"/>
          <w:b/>
          <w:sz w:val="28"/>
          <w:szCs w:val="32"/>
          <w:u w:val="single"/>
        </w:rPr>
        <w:t xml:space="preserve">WITH SYNCH PANEL </w:t>
      </w:r>
      <w:proofErr w:type="gramStart"/>
      <w:r w:rsidR="00872DFC" w:rsidRPr="00597D56">
        <w:rPr>
          <w:rFonts w:asciiTheme="minorHAnsi" w:hAnsiTheme="minorHAnsi" w:cstheme="minorHAnsi"/>
          <w:b/>
          <w:sz w:val="28"/>
          <w:szCs w:val="32"/>
          <w:u w:val="single"/>
        </w:rPr>
        <w:t xml:space="preserve">AND </w:t>
      </w:r>
      <w:r w:rsidR="00CB2173" w:rsidRPr="00597D56">
        <w:rPr>
          <w:rFonts w:asciiTheme="minorHAnsi" w:hAnsiTheme="minorHAnsi" w:cstheme="minorHAnsi"/>
          <w:b/>
          <w:sz w:val="28"/>
          <w:szCs w:val="32"/>
          <w:u w:val="single"/>
        </w:rPr>
        <w:t xml:space="preserve"> EXHAUST</w:t>
      </w:r>
      <w:proofErr w:type="gramEnd"/>
      <w:r w:rsidR="00CB2173" w:rsidRPr="00597D56">
        <w:rPr>
          <w:rFonts w:asciiTheme="minorHAnsi" w:hAnsiTheme="minorHAnsi" w:cstheme="minorHAnsi"/>
          <w:b/>
          <w:sz w:val="28"/>
          <w:szCs w:val="32"/>
          <w:u w:val="single"/>
        </w:rPr>
        <w:t xml:space="preserve"> PIPING</w:t>
      </w:r>
    </w:p>
    <w:p w14:paraId="1893A4C8" w14:textId="77777777" w:rsidR="00872DFC" w:rsidRPr="00597D56" w:rsidRDefault="00872DFC" w:rsidP="00872DFC">
      <w:pPr>
        <w:pStyle w:val="m-3805236086838356430msotitle"/>
        <w:shd w:val="clear" w:color="auto" w:fill="FFFFFF"/>
        <w:spacing w:before="0" w:beforeAutospacing="0" w:after="0" w:afterAutospacing="0" w:line="337" w:lineRule="atLeast"/>
        <w:jc w:val="center"/>
        <w:rPr>
          <w:rFonts w:asciiTheme="minorHAnsi" w:hAnsiTheme="minorHAnsi" w:cstheme="minorHAnsi"/>
          <w:b/>
          <w:sz w:val="28"/>
          <w:szCs w:val="28"/>
          <w:u w:val="single"/>
        </w:rPr>
      </w:pPr>
      <w:bookmarkStart w:id="0" w:name="_Hlk92788160"/>
    </w:p>
    <w:p w14:paraId="263489BE" w14:textId="28DF462B" w:rsidR="00872DFC" w:rsidRPr="0083619E" w:rsidRDefault="00872DFC" w:rsidP="00872DFC">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597D56">
        <w:rPr>
          <w:rFonts w:asciiTheme="minorHAnsi" w:hAnsiTheme="minorHAnsi" w:cstheme="minorHAnsi"/>
          <w:b/>
          <w:sz w:val="28"/>
          <w:szCs w:val="28"/>
          <w:u w:val="single"/>
        </w:rPr>
        <w:t xml:space="preserve">PROJECT: - </w:t>
      </w:r>
      <w:proofErr w:type="spellStart"/>
      <w:r w:rsidRPr="0083619E">
        <w:rPr>
          <w:rFonts w:asciiTheme="minorHAnsi" w:hAnsiTheme="minorHAnsi" w:cstheme="minorHAnsi"/>
          <w:b/>
          <w:bCs/>
          <w:sz w:val="22"/>
          <w:szCs w:val="22"/>
          <w:u w:val="single"/>
        </w:rPr>
        <w:t>Solapur</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Sahakari</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Rugnalaya</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Niyamit</w:t>
      </w:r>
      <w:proofErr w:type="spellEnd"/>
      <w:r w:rsidRPr="0083619E">
        <w:rPr>
          <w:rFonts w:asciiTheme="minorHAnsi" w:hAnsiTheme="minorHAnsi" w:cstheme="minorHAnsi"/>
          <w:b/>
          <w:bCs/>
          <w:sz w:val="22"/>
          <w:szCs w:val="22"/>
          <w:u w:val="single"/>
        </w:rPr>
        <w:t xml:space="preserve"> </w:t>
      </w:r>
    </w:p>
    <w:p w14:paraId="4895074E" w14:textId="77777777" w:rsidR="00872DFC" w:rsidRPr="0083619E" w:rsidRDefault="00872DFC" w:rsidP="00872DFC">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83619E">
        <w:rPr>
          <w:rFonts w:asciiTheme="minorHAnsi" w:hAnsiTheme="minorHAnsi" w:cstheme="minorHAnsi"/>
          <w:b/>
          <w:bCs/>
          <w:sz w:val="22"/>
          <w:szCs w:val="22"/>
          <w:u w:val="single"/>
        </w:rPr>
        <w:t xml:space="preserve">on F.P. No. 19/2, </w:t>
      </w:r>
      <w:proofErr w:type="spellStart"/>
      <w:r w:rsidRPr="0083619E">
        <w:rPr>
          <w:rFonts w:asciiTheme="minorHAnsi" w:hAnsiTheme="minorHAnsi" w:cstheme="minorHAnsi"/>
          <w:b/>
          <w:bCs/>
          <w:sz w:val="22"/>
          <w:szCs w:val="22"/>
          <w:u w:val="single"/>
        </w:rPr>
        <w:t>Pachha</w:t>
      </w:r>
      <w:proofErr w:type="spellEnd"/>
      <w:r w:rsidRPr="0083619E">
        <w:rPr>
          <w:rFonts w:asciiTheme="minorHAnsi" w:hAnsiTheme="minorHAnsi" w:cstheme="minorHAnsi"/>
          <w:b/>
          <w:bCs/>
          <w:sz w:val="22"/>
          <w:szCs w:val="22"/>
          <w:u w:val="single"/>
        </w:rPr>
        <w:t xml:space="preserve"> </w:t>
      </w:r>
      <w:proofErr w:type="spellStart"/>
      <w:r w:rsidRPr="0083619E">
        <w:rPr>
          <w:rFonts w:asciiTheme="minorHAnsi" w:hAnsiTheme="minorHAnsi" w:cstheme="minorHAnsi"/>
          <w:b/>
          <w:bCs/>
          <w:sz w:val="22"/>
          <w:szCs w:val="22"/>
          <w:u w:val="single"/>
        </w:rPr>
        <w:t>Peth</w:t>
      </w:r>
      <w:proofErr w:type="spellEnd"/>
      <w:r w:rsidRPr="0083619E">
        <w:rPr>
          <w:rFonts w:asciiTheme="minorHAnsi" w:hAnsiTheme="minorHAnsi" w:cstheme="minorHAnsi"/>
          <w:b/>
          <w:bCs/>
          <w:sz w:val="22"/>
          <w:szCs w:val="22"/>
          <w:u w:val="single"/>
        </w:rPr>
        <w:t>,</w:t>
      </w:r>
    </w:p>
    <w:p w14:paraId="1846078A" w14:textId="77777777" w:rsidR="00872DFC" w:rsidRPr="0083619E" w:rsidRDefault="00872DFC" w:rsidP="00872DFC">
      <w:pPr>
        <w:pStyle w:val="m-3805236086838356430msotitle"/>
        <w:shd w:val="clear" w:color="auto" w:fill="FFFFFF"/>
        <w:spacing w:before="0" w:beforeAutospacing="0" w:after="0" w:afterAutospacing="0" w:line="337" w:lineRule="atLeast"/>
        <w:jc w:val="center"/>
        <w:rPr>
          <w:rFonts w:asciiTheme="minorHAnsi" w:hAnsiTheme="minorHAnsi" w:cstheme="minorHAnsi"/>
          <w:b/>
          <w:bCs/>
          <w:sz w:val="22"/>
          <w:szCs w:val="22"/>
          <w:u w:val="single"/>
        </w:rPr>
      </w:pPr>
      <w:r w:rsidRPr="0083619E">
        <w:rPr>
          <w:rFonts w:asciiTheme="minorHAnsi" w:hAnsiTheme="minorHAnsi" w:cstheme="minorHAnsi"/>
          <w:b/>
          <w:bCs/>
          <w:sz w:val="22"/>
          <w:szCs w:val="22"/>
          <w:u w:val="single"/>
        </w:rPr>
        <w:t>Solapur 413005.</w:t>
      </w:r>
    </w:p>
    <w:p w14:paraId="73C780B1" w14:textId="02262CE1" w:rsidR="005E05CB" w:rsidRPr="0083619E" w:rsidRDefault="005E05CB" w:rsidP="005E05CB">
      <w:pPr>
        <w:autoSpaceDE w:val="0"/>
        <w:autoSpaceDN w:val="0"/>
        <w:adjustRightInd w:val="0"/>
        <w:jc w:val="center"/>
        <w:rPr>
          <w:rFonts w:asciiTheme="minorHAnsi" w:hAnsiTheme="minorHAnsi" w:cstheme="minorHAnsi"/>
          <w:b/>
          <w:bCs/>
          <w:sz w:val="24"/>
          <w:szCs w:val="32"/>
        </w:rPr>
      </w:pPr>
    </w:p>
    <w:bookmarkEnd w:id="0"/>
    <w:p w14:paraId="74E7E022" w14:textId="77777777" w:rsidR="00872DFC" w:rsidRPr="0083619E" w:rsidRDefault="00872DFC" w:rsidP="00872DFC">
      <w:pPr>
        <w:jc w:val="center"/>
        <w:rPr>
          <w:rFonts w:asciiTheme="minorHAnsi" w:hAnsiTheme="minorHAnsi" w:cstheme="minorHAnsi"/>
          <w:b/>
          <w:bCs/>
          <w:u w:val="single"/>
          <w:shd w:val="clear" w:color="auto" w:fill="FFFFFF"/>
        </w:rPr>
      </w:pPr>
      <w:r w:rsidRPr="0083619E">
        <w:rPr>
          <w:rFonts w:asciiTheme="minorHAnsi" w:hAnsiTheme="minorHAnsi" w:cstheme="minorHAnsi"/>
          <w:b/>
          <w:sz w:val="28"/>
          <w:szCs w:val="28"/>
          <w:u w:val="single"/>
        </w:rPr>
        <w:t>CLIENT: -M/s</w:t>
      </w:r>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Shri</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Markendey</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Solapur</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Sahakari</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Rugnalaya</w:t>
      </w:r>
      <w:proofErr w:type="spellEnd"/>
      <w:r w:rsidRPr="0083619E">
        <w:rPr>
          <w:rFonts w:asciiTheme="minorHAnsi" w:hAnsiTheme="minorHAnsi" w:cstheme="minorHAnsi"/>
          <w:b/>
          <w:bCs/>
          <w:u w:val="single"/>
          <w:shd w:val="clear" w:color="auto" w:fill="FFFFFF"/>
        </w:rPr>
        <w:t xml:space="preserve"> </w:t>
      </w:r>
    </w:p>
    <w:p w14:paraId="7E8E76D4" w14:textId="77777777" w:rsidR="00872DFC" w:rsidRPr="0083619E" w:rsidRDefault="00872DFC" w:rsidP="00872DFC">
      <w:pPr>
        <w:jc w:val="center"/>
        <w:rPr>
          <w:rFonts w:asciiTheme="minorHAnsi" w:hAnsiTheme="minorHAnsi" w:cstheme="minorHAnsi"/>
          <w:b/>
          <w:u w:val="single"/>
        </w:rPr>
      </w:pPr>
      <w:r w:rsidRPr="0083619E">
        <w:rPr>
          <w:rFonts w:asciiTheme="minorHAnsi" w:hAnsiTheme="minorHAnsi" w:cstheme="minorHAnsi"/>
          <w:b/>
          <w:bCs/>
          <w:u w:val="single"/>
          <w:shd w:val="clear" w:color="auto" w:fill="FFFFFF"/>
        </w:rPr>
        <w:t xml:space="preserve">&amp; Research </w:t>
      </w:r>
      <w:proofErr w:type="spellStart"/>
      <w:r w:rsidRPr="0083619E">
        <w:rPr>
          <w:rFonts w:asciiTheme="minorHAnsi" w:hAnsiTheme="minorHAnsi" w:cstheme="minorHAnsi"/>
          <w:b/>
          <w:bCs/>
          <w:u w:val="single"/>
          <w:shd w:val="clear" w:color="auto" w:fill="FFFFFF"/>
        </w:rPr>
        <w:t>Center</w:t>
      </w:r>
      <w:proofErr w:type="spellEnd"/>
      <w:r w:rsidRPr="0083619E">
        <w:rPr>
          <w:rFonts w:asciiTheme="minorHAnsi" w:hAnsiTheme="minorHAnsi" w:cstheme="minorHAnsi"/>
          <w:b/>
          <w:bCs/>
          <w:u w:val="single"/>
          <w:shd w:val="clear" w:color="auto" w:fill="FFFFFF"/>
        </w:rPr>
        <w:t xml:space="preserve"> </w:t>
      </w:r>
      <w:proofErr w:type="spellStart"/>
      <w:r w:rsidRPr="0083619E">
        <w:rPr>
          <w:rFonts w:asciiTheme="minorHAnsi" w:hAnsiTheme="minorHAnsi" w:cstheme="minorHAnsi"/>
          <w:b/>
          <w:bCs/>
          <w:u w:val="single"/>
          <w:shd w:val="clear" w:color="auto" w:fill="FFFFFF"/>
        </w:rPr>
        <w:t>Niyamit</w:t>
      </w:r>
      <w:proofErr w:type="spellEnd"/>
      <w:r w:rsidRPr="0083619E">
        <w:rPr>
          <w:rFonts w:asciiTheme="minorHAnsi" w:hAnsiTheme="minorHAnsi" w:cstheme="minorHAnsi"/>
          <w:b/>
          <w:u w:val="single"/>
        </w:rPr>
        <w:t>.</w:t>
      </w:r>
    </w:p>
    <w:p w14:paraId="61671F3D" w14:textId="7325593B" w:rsidR="00C82966" w:rsidRPr="00597D56" w:rsidRDefault="00C82966" w:rsidP="00872DFC">
      <w:pPr>
        <w:pStyle w:val="Heading1"/>
        <w:jc w:val="center"/>
        <w:rPr>
          <w:rFonts w:asciiTheme="minorHAnsi" w:hAnsiTheme="minorHAnsi" w:cstheme="minorHAnsi"/>
          <w:sz w:val="28"/>
        </w:rPr>
      </w:pPr>
    </w:p>
    <w:p w14:paraId="0BF934A3" w14:textId="77777777" w:rsidR="00872DFC" w:rsidRPr="00597D56" w:rsidRDefault="00872DFC" w:rsidP="00872DFC">
      <w:pPr>
        <w:rPr>
          <w:rFonts w:asciiTheme="minorHAnsi" w:hAnsiTheme="minorHAnsi" w:cstheme="minorHAnsi"/>
          <w:lang w:val="en-GB"/>
        </w:rPr>
      </w:pPr>
    </w:p>
    <w:p w14:paraId="43B6F0C8" w14:textId="2732C2C7" w:rsidR="00C50744" w:rsidRPr="00597D56" w:rsidRDefault="004340C2" w:rsidP="00C50744">
      <w:pPr>
        <w:jc w:val="center"/>
        <w:rPr>
          <w:rFonts w:asciiTheme="minorHAnsi" w:hAnsiTheme="minorHAnsi" w:cstheme="minorHAnsi"/>
          <w:b/>
          <w:color w:val="943634" w:themeColor="accent2" w:themeShade="BF"/>
          <w:sz w:val="28"/>
          <w:szCs w:val="32"/>
        </w:rPr>
      </w:pPr>
      <w:bookmarkStart w:id="1" w:name="_Hlk92788191"/>
      <w:r w:rsidRPr="00597D56">
        <w:rPr>
          <w:rFonts w:asciiTheme="minorHAnsi" w:hAnsiTheme="minorHAnsi" w:cstheme="minorHAnsi"/>
          <w:b/>
          <w:color w:val="943634" w:themeColor="accent2" w:themeShade="BF"/>
          <w:sz w:val="28"/>
          <w:szCs w:val="32"/>
        </w:rPr>
        <w:t>ARCHITECTS</w:t>
      </w:r>
    </w:p>
    <w:p w14:paraId="3E5F7D1B" w14:textId="77777777" w:rsidR="005E05CB" w:rsidRPr="00597D56" w:rsidRDefault="005E05CB" w:rsidP="005E05CB">
      <w:pPr>
        <w:pStyle w:val="NoSpacing"/>
        <w:jc w:val="center"/>
        <w:rPr>
          <w:rFonts w:asciiTheme="minorHAnsi" w:hAnsiTheme="minorHAnsi" w:cstheme="minorHAnsi"/>
          <w:b/>
          <w:sz w:val="24"/>
          <w:szCs w:val="32"/>
          <w:lang w:val="en-IN" w:eastAsia="en-IN"/>
        </w:rPr>
      </w:pPr>
      <w:r w:rsidRPr="00597D56">
        <w:rPr>
          <w:rFonts w:asciiTheme="minorHAnsi" w:hAnsiTheme="minorHAnsi" w:cstheme="minorHAnsi"/>
          <w:b/>
          <w:noProof/>
          <w:sz w:val="24"/>
          <w:szCs w:val="32"/>
          <w:lang w:val="en-US" w:bidi="mr-IN"/>
        </w:rPr>
        <w:drawing>
          <wp:inline distT="0" distB="0" distL="0" distR="0" wp14:anchorId="60AAA8BA" wp14:editId="0E17D378">
            <wp:extent cx="514350" cy="546735"/>
            <wp:effectExtent l="19050" t="0" r="0" b="0"/>
            <wp:docPr id="13" name="Picture 2" descr="Description: Description: Description: Description: Description: cid:5445868FC4F94D2BB20DDF08567E817A@architectsunited.com"/>
            <wp:cNvGraphicFramePr/>
            <a:graphic xmlns:a="http://schemas.openxmlformats.org/drawingml/2006/main">
              <a:graphicData uri="http://schemas.openxmlformats.org/drawingml/2006/picture">
                <pic:pic xmlns:pic="http://schemas.openxmlformats.org/drawingml/2006/picture">
                  <pic:nvPicPr>
                    <pic:cNvPr id="1051" name="Picture 2" descr="Description: Description: Description: Description: Description: cid:5445868FC4F94D2BB20DDF08567E817A@architectsunited.com"/>
                    <pic:cNvPicPr>
                      <a:picLocks noChangeAspect="1" noChangeArrowheads="1"/>
                    </pic:cNvPicPr>
                  </pic:nvPicPr>
                  <pic:blipFill>
                    <a:blip r:embed="rId9"/>
                    <a:srcRect/>
                    <a:stretch>
                      <a:fillRect/>
                    </a:stretch>
                  </pic:blipFill>
                  <pic:spPr bwMode="auto">
                    <a:xfrm>
                      <a:off x="0" y="0"/>
                      <a:ext cx="514350" cy="546735"/>
                    </a:xfrm>
                    <a:prstGeom prst="rect">
                      <a:avLst/>
                    </a:prstGeom>
                    <a:noFill/>
                    <a:ln w="9525">
                      <a:noFill/>
                      <a:miter lim="800000"/>
                      <a:headEnd/>
                      <a:tailEnd/>
                    </a:ln>
                  </pic:spPr>
                </pic:pic>
              </a:graphicData>
            </a:graphic>
          </wp:inline>
        </w:drawing>
      </w:r>
    </w:p>
    <w:p w14:paraId="704F4C2C" w14:textId="77777777" w:rsidR="005E05CB" w:rsidRPr="00597D56" w:rsidRDefault="005E05CB" w:rsidP="005E05CB">
      <w:pPr>
        <w:pStyle w:val="NoSpacing"/>
        <w:jc w:val="center"/>
        <w:rPr>
          <w:rFonts w:asciiTheme="minorHAnsi" w:hAnsiTheme="minorHAnsi" w:cstheme="minorHAnsi"/>
          <w:b/>
          <w:sz w:val="24"/>
          <w:szCs w:val="32"/>
          <w:lang w:val="en-IN" w:eastAsia="en-IN"/>
        </w:rPr>
      </w:pPr>
    </w:p>
    <w:p w14:paraId="2D2A2C3F" w14:textId="77777777" w:rsidR="005E05CB" w:rsidRPr="00597D56" w:rsidRDefault="005E05CB" w:rsidP="005E05CB">
      <w:pPr>
        <w:jc w:val="center"/>
        <w:rPr>
          <w:rFonts w:asciiTheme="minorHAnsi" w:hAnsiTheme="minorHAnsi" w:cstheme="minorHAnsi"/>
          <w:b/>
          <w:color w:val="548DD4" w:themeColor="text2" w:themeTint="99"/>
          <w:sz w:val="28"/>
          <w:szCs w:val="32"/>
          <w:u w:val="single"/>
        </w:rPr>
      </w:pPr>
      <w:r w:rsidRPr="00597D56">
        <w:rPr>
          <w:rFonts w:asciiTheme="minorHAnsi" w:hAnsiTheme="minorHAnsi" w:cstheme="minorHAnsi"/>
          <w:b/>
          <w:color w:val="548DD4" w:themeColor="text2" w:themeTint="99"/>
          <w:sz w:val="28"/>
          <w:szCs w:val="32"/>
          <w:u w:val="single"/>
        </w:rPr>
        <w:t>ARCHITECTS UNITED</w:t>
      </w:r>
    </w:p>
    <w:p w14:paraId="45F034E5" w14:textId="77777777" w:rsidR="005E05CB" w:rsidRPr="00597D56" w:rsidRDefault="005E05CB" w:rsidP="005E05CB">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597D56">
        <w:rPr>
          <w:rFonts w:asciiTheme="minorHAnsi" w:hAnsiTheme="minorHAnsi" w:cstheme="minorHAnsi"/>
          <w:b/>
          <w:sz w:val="22"/>
          <w:szCs w:val="28"/>
          <w:lang w:val="en-GB" w:eastAsia="en-US"/>
        </w:rPr>
        <w:t>111/9, 14th Lane Prabhat Road</w:t>
      </w:r>
    </w:p>
    <w:p w14:paraId="2B29FE06" w14:textId="77777777" w:rsidR="005E05CB" w:rsidRPr="00597D56" w:rsidRDefault="005E05CB" w:rsidP="005E05CB">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597D56">
        <w:rPr>
          <w:rFonts w:asciiTheme="minorHAnsi" w:hAnsiTheme="minorHAnsi" w:cstheme="minorHAnsi"/>
          <w:b/>
          <w:sz w:val="22"/>
          <w:szCs w:val="28"/>
          <w:lang w:val="en-GB" w:eastAsia="en-US"/>
        </w:rPr>
        <w:t>Pune – 411004</w:t>
      </w:r>
    </w:p>
    <w:p w14:paraId="0502F4F0" w14:textId="77777777" w:rsidR="005E05CB" w:rsidRPr="00597D56" w:rsidRDefault="005E05CB" w:rsidP="005E05CB">
      <w:pPr>
        <w:pStyle w:val="MainLevel2"/>
        <w:numPr>
          <w:ilvl w:val="0"/>
          <w:numId w:val="0"/>
        </w:numPr>
        <w:tabs>
          <w:tab w:val="left" w:pos="720"/>
        </w:tabs>
        <w:spacing w:after="0" w:line="360" w:lineRule="auto"/>
        <w:jc w:val="center"/>
        <w:rPr>
          <w:rFonts w:asciiTheme="minorHAnsi" w:hAnsiTheme="minorHAnsi" w:cstheme="minorHAnsi"/>
          <w:b/>
          <w:sz w:val="22"/>
          <w:szCs w:val="28"/>
          <w:lang w:val="en-GB" w:eastAsia="en-US"/>
        </w:rPr>
      </w:pPr>
      <w:r w:rsidRPr="00597D56">
        <w:rPr>
          <w:rFonts w:asciiTheme="minorHAnsi" w:hAnsiTheme="minorHAnsi" w:cstheme="minorHAnsi"/>
          <w:b/>
          <w:sz w:val="22"/>
          <w:szCs w:val="28"/>
          <w:lang w:val="en-GB" w:eastAsia="en-US"/>
        </w:rPr>
        <w:t>Phone: +91 20 25441426 / 25469176</w:t>
      </w:r>
    </w:p>
    <w:p w14:paraId="5D7B5CF9" w14:textId="77777777" w:rsidR="005E05CB" w:rsidRPr="00597D56" w:rsidRDefault="00EE5FB1" w:rsidP="005E05CB">
      <w:pPr>
        <w:pStyle w:val="MainLevel2"/>
        <w:numPr>
          <w:ilvl w:val="0"/>
          <w:numId w:val="0"/>
        </w:numPr>
        <w:tabs>
          <w:tab w:val="left" w:pos="720"/>
        </w:tabs>
        <w:spacing w:after="0" w:line="360" w:lineRule="auto"/>
        <w:jc w:val="center"/>
        <w:rPr>
          <w:rFonts w:asciiTheme="minorHAnsi" w:hAnsiTheme="minorHAnsi" w:cstheme="minorHAnsi"/>
          <w:b/>
          <w:sz w:val="22"/>
          <w:szCs w:val="28"/>
          <w:u w:val="single"/>
          <w:lang w:val="en-GB" w:eastAsia="en-US"/>
        </w:rPr>
      </w:pPr>
      <w:hyperlink r:id="rId10" w:history="1">
        <w:r w:rsidR="005E05CB" w:rsidRPr="00597D56">
          <w:rPr>
            <w:rFonts w:asciiTheme="minorHAnsi" w:hAnsiTheme="minorHAnsi" w:cstheme="minorHAnsi"/>
            <w:b/>
            <w:sz w:val="22"/>
            <w:szCs w:val="28"/>
            <w:u w:val="single"/>
            <w:lang w:val="en-GB" w:eastAsia="en-US"/>
          </w:rPr>
          <w:t>www.architectsunited.co.in</w:t>
        </w:r>
      </w:hyperlink>
    </w:p>
    <w:p w14:paraId="6731B9E8" w14:textId="77777777" w:rsidR="00C50744" w:rsidRPr="00597D56" w:rsidRDefault="00C50744" w:rsidP="00C50744">
      <w:pPr>
        <w:pStyle w:val="NoSpacing"/>
        <w:spacing w:line="360" w:lineRule="auto"/>
        <w:rPr>
          <w:rFonts w:asciiTheme="minorHAnsi" w:hAnsiTheme="minorHAnsi" w:cstheme="minorHAnsi"/>
          <w:sz w:val="4"/>
          <w:szCs w:val="32"/>
        </w:rPr>
      </w:pPr>
    </w:p>
    <w:p w14:paraId="39BC91A2" w14:textId="77777777" w:rsidR="00C50744" w:rsidRPr="00597D56" w:rsidRDefault="00C50744" w:rsidP="00C50744">
      <w:pPr>
        <w:jc w:val="center"/>
        <w:rPr>
          <w:rFonts w:asciiTheme="minorHAnsi" w:hAnsiTheme="minorHAnsi" w:cstheme="minorHAnsi"/>
          <w:b/>
          <w:bCs/>
          <w:sz w:val="28"/>
          <w:szCs w:val="28"/>
        </w:rPr>
      </w:pPr>
      <w:r w:rsidRPr="00597D56">
        <w:rPr>
          <w:rFonts w:asciiTheme="minorHAnsi" w:hAnsiTheme="minorHAnsi" w:cstheme="minorHAnsi"/>
          <w:b/>
          <w:noProof/>
          <w:sz w:val="28"/>
          <w:szCs w:val="32"/>
          <w:lang w:val="en-US" w:eastAsia="en-US" w:bidi="mr-IN"/>
        </w:rPr>
        <w:drawing>
          <wp:inline distT="0" distB="0" distL="0" distR="0" wp14:anchorId="3E49FA2D" wp14:editId="370F562F">
            <wp:extent cx="712469" cy="373380"/>
            <wp:effectExtent l="19050" t="0" r="0" b="0"/>
            <wp:docPr id="12" name="Picture 1" descr="Copy (2) of SUNMANDAR"/>
            <wp:cNvGraphicFramePr/>
            <a:graphic xmlns:a="http://schemas.openxmlformats.org/drawingml/2006/main">
              <a:graphicData uri="http://schemas.openxmlformats.org/drawingml/2006/picture">
                <pic:pic xmlns:pic="http://schemas.openxmlformats.org/drawingml/2006/picture">
                  <pic:nvPicPr>
                    <pic:cNvPr id="1048" name="Picture 1" descr="Copy (2) of SUNMANDAR"/>
                    <pic:cNvPicPr>
                      <a:picLocks noChangeAspect="1" noChangeArrowheads="1"/>
                    </pic:cNvPicPr>
                  </pic:nvPicPr>
                  <pic:blipFill>
                    <a:blip r:embed="rId11" cstate="print"/>
                    <a:srcRect/>
                    <a:stretch>
                      <a:fillRect/>
                    </a:stretch>
                  </pic:blipFill>
                  <pic:spPr bwMode="auto">
                    <a:xfrm>
                      <a:off x="0" y="0"/>
                      <a:ext cx="711034" cy="372628"/>
                    </a:xfrm>
                    <a:prstGeom prst="rect">
                      <a:avLst/>
                    </a:prstGeom>
                    <a:noFill/>
                    <a:ln w="9525">
                      <a:noFill/>
                      <a:miter lim="800000"/>
                      <a:headEnd/>
                      <a:tailEnd/>
                    </a:ln>
                  </pic:spPr>
                </pic:pic>
              </a:graphicData>
            </a:graphic>
          </wp:inline>
        </w:drawing>
      </w:r>
    </w:p>
    <w:p w14:paraId="122BB5F1" w14:textId="77777777" w:rsidR="00C50744" w:rsidRPr="00597D56" w:rsidRDefault="00C50744" w:rsidP="00C50744">
      <w:pPr>
        <w:pStyle w:val="MainLevel2"/>
        <w:numPr>
          <w:ilvl w:val="0"/>
          <w:numId w:val="0"/>
        </w:numPr>
        <w:tabs>
          <w:tab w:val="left" w:pos="720"/>
        </w:tabs>
        <w:spacing w:after="0" w:line="360" w:lineRule="auto"/>
        <w:jc w:val="center"/>
        <w:rPr>
          <w:rFonts w:asciiTheme="minorHAnsi" w:hAnsiTheme="minorHAnsi" w:cstheme="minorHAnsi"/>
          <w:b/>
          <w:color w:val="548DD4" w:themeColor="text2" w:themeTint="99"/>
          <w:sz w:val="28"/>
          <w:szCs w:val="28"/>
          <w:u w:val="single"/>
          <w:lang w:val="en-GB" w:eastAsia="en-US"/>
        </w:rPr>
      </w:pPr>
      <w:r w:rsidRPr="00597D56">
        <w:rPr>
          <w:rFonts w:asciiTheme="minorHAnsi" w:hAnsiTheme="minorHAnsi" w:cstheme="minorHAnsi"/>
          <w:b/>
          <w:color w:val="548DD4" w:themeColor="text2" w:themeTint="99"/>
          <w:sz w:val="28"/>
          <w:szCs w:val="28"/>
          <w:u w:val="single"/>
          <w:lang w:val="en-GB" w:eastAsia="en-US"/>
        </w:rPr>
        <w:t>VIDYUTSALLAGAR PVT. LTD.</w:t>
      </w:r>
    </w:p>
    <w:p w14:paraId="31EF99F8" w14:textId="77777777" w:rsidR="00C50744" w:rsidRPr="00597D56" w:rsidRDefault="00C50744" w:rsidP="00C50744">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597D56">
        <w:rPr>
          <w:rFonts w:asciiTheme="minorHAnsi" w:hAnsiTheme="minorHAnsi" w:cstheme="minorHAnsi"/>
          <w:b/>
          <w:lang w:val="en-GB" w:eastAsia="en-US"/>
        </w:rPr>
        <w:t>Electrical Consultant &amp; Engineers</w:t>
      </w:r>
    </w:p>
    <w:p w14:paraId="4FF29A81" w14:textId="77777777" w:rsidR="00C50744" w:rsidRPr="00597D56" w:rsidRDefault="00C50744" w:rsidP="00C50744">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597D56">
        <w:rPr>
          <w:rFonts w:asciiTheme="minorHAnsi" w:hAnsiTheme="minorHAnsi" w:cstheme="minorHAnsi"/>
          <w:b/>
          <w:lang w:val="en-GB" w:eastAsia="en-US"/>
        </w:rPr>
        <w:t xml:space="preserve">Savitri, 113, </w:t>
      </w:r>
      <w:proofErr w:type="spellStart"/>
      <w:r w:rsidRPr="00597D56">
        <w:rPr>
          <w:rFonts w:asciiTheme="minorHAnsi" w:hAnsiTheme="minorHAnsi" w:cstheme="minorHAnsi"/>
          <w:b/>
          <w:lang w:val="en-GB" w:eastAsia="en-US"/>
        </w:rPr>
        <w:t>Vinayak</w:t>
      </w:r>
      <w:proofErr w:type="spellEnd"/>
      <w:r w:rsidRPr="00597D56">
        <w:rPr>
          <w:rFonts w:asciiTheme="minorHAnsi" w:hAnsiTheme="minorHAnsi" w:cstheme="minorHAnsi"/>
          <w:b/>
          <w:lang w:val="en-GB" w:eastAsia="en-US"/>
        </w:rPr>
        <w:t xml:space="preserve"> Society, </w:t>
      </w:r>
      <w:proofErr w:type="spellStart"/>
      <w:r w:rsidRPr="00597D56">
        <w:rPr>
          <w:rFonts w:asciiTheme="minorHAnsi" w:hAnsiTheme="minorHAnsi" w:cstheme="minorHAnsi"/>
          <w:b/>
          <w:lang w:val="en-GB" w:eastAsia="en-US"/>
        </w:rPr>
        <w:t>Sahakar</w:t>
      </w:r>
      <w:proofErr w:type="spellEnd"/>
      <w:r w:rsidRPr="00597D56">
        <w:rPr>
          <w:rFonts w:asciiTheme="minorHAnsi" w:hAnsiTheme="minorHAnsi" w:cstheme="minorHAnsi"/>
          <w:b/>
          <w:lang w:val="en-GB" w:eastAsia="en-US"/>
        </w:rPr>
        <w:t xml:space="preserve"> Nagar No. 1, Pune 9.</w:t>
      </w:r>
    </w:p>
    <w:p w14:paraId="291E37C8" w14:textId="5ECDF81E" w:rsidR="00C50744" w:rsidRPr="00597D56" w:rsidRDefault="00EE5FB1" w:rsidP="00C50744">
      <w:pPr>
        <w:pStyle w:val="MainLevel2"/>
        <w:numPr>
          <w:ilvl w:val="0"/>
          <w:numId w:val="0"/>
        </w:numPr>
        <w:tabs>
          <w:tab w:val="left" w:pos="720"/>
        </w:tabs>
        <w:spacing w:after="0" w:line="360" w:lineRule="auto"/>
        <w:jc w:val="center"/>
        <w:rPr>
          <w:rFonts w:asciiTheme="minorHAnsi" w:hAnsiTheme="minorHAnsi" w:cstheme="minorHAnsi"/>
          <w:b/>
          <w:lang w:val="en-GB" w:eastAsia="en-US"/>
        </w:rPr>
      </w:pPr>
      <w:hyperlink r:id="rId12" w:history="1">
        <w:r w:rsidR="0061368F" w:rsidRPr="001F1132">
          <w:rPr>
            <w:rStyle w:val="Hyperlink"/>
            <w:rFonts w:asciiTheme="minorHAnsi" w:hAnsiTheme="minorHAnsi" w:cstheme="minorHAnsi"/>
            <w:b/>
            <w:lang w:val="en-GB" w:eastAsia="en-US"/>
          </w:rPr>
          <w:t>vidyutsallagar.anup@gmail.com</w:t>
        </w:r>
      </w:hyperlink>
      <w:r w:rsidR="00C50744" w:rsidRPr="00597D56">
        <w:rPr>
          <w:rFonts w:asciiTheme="minorHAnsi" w:hAnsiTheme="minorHAnsi" w:cstheme="minorHAnsi"/>
          <w:b/>
          <w:lang w:val="en-GB" w:eastAsia="en-US"/>
        </w:rPr>
        <w:t>;</w:t>
      </w:r>
    </w:p>
    <w:p w14:paraId="73A48486" w14:textId="4C2643EC" w:rsidR="00265A81" w:rsidRPr="00597D56" w:rsidRDefault="00C50744" w:rsidP="00C82966">
      <w:pPr>
        <w:pStyle w:val="MainLevel2"/>
        <w:numPr>
          <w:ilvl w:val="0"/>
          <w:numId w:val="0"/>
        </w:numPr>
        <w:tabs>
          <w:tab w:val="left" w:pos="720"/>
        </w:tabs>
        <w:spacing w:after="0" w:line="360" w:lineRule="auto"/>
        <w:jc w:val="center"/>
        <w:rPr>
          <w:rFonts w:asciiTheme="minorHAnsi" w:hAnsiTheme="minorHAnsi" w:cstheme="minorHAnsi"/>
          <w:b/>
          <w:lang w:val="en-GB" w:eastAsia="en-US"/>
        </w:rPr>
      </w:pPr>
      <w:r w:rsidRPr="00597D56">
        <w:rPr>
          <w:rFonts w:asciiTheme="minorHAnsi" w:hAnsiTheme="minorHAnsi" w:cstheme="minorHAnsi"/>
          <w:b/>
          <w:lang w:val="en-GB" w:eastAsia="en-US"/>
        </w:rPr>
        <w:t>020-24224534, 9372465729</w:t>
      </w:r>
      <w:bookmarkEnd w:id="1"/>
      <w:r w:rsidR="00265A81" w:rsidRPr="00597D56">
        <w:rPr>
          <w:rFonts w:asciiTheme="minorHAnsi" w:hAnsiTheme="minorHAnsi" w:cstheme="minorHAnsi"/>
          <w:b/>
          <w:lang w:val="en-GB" w:eastAsia="en-US"/>
        </w:rPr>
        <w:br w:type="page"/>
      </w:r>
    </w:p>
    <w:p w14:paraId="687DFB41" w14:textId="77777777" w:rsidR="00872DFC" w:rsidRPr="00597D56" w:rsidRDefault="00872DFC" w:rsidP="00872DFC">
      <w:pPr>
        <w:pStyle w:val="NoSpacing"/>
        <w:jc w:val="center"/>
        <w:rPr>
          <w:rFonts w:asciiTheme="minorHAnsi" w:hAnsiTheme="minorHAnsi" w:cstheme="minorHAnsi"/>
          <w:b/>
          <w:bCs/>
        </w:rPr>
      </w:pPr>
    </w:p>
    <w:p w14:paraId="1B7076D3" w14:textId="72CF6111" w:rsidR="00872DFC" w:rsidRPr="00597D56" w:rsidRDefault="00872DFC" w:rsidP="00872DFC">
      <w:pPr>
        <w:pStyle w:val="NoSpacing"/>
        <w:jc w:val="center"/>
        <w:rPr>
          <w:rFonts w:asciiTheme="minorHAnsi" w:hAnsiTheme="minorHAnsi" w:cstheme="minorHAnsi"/>
          <w:b/>
          <w:noProof/>
          <w:sz w:val="24"/>
          <w:szCs w:val="32"/>
          <w:lang w:val="en-US"/>
        </w:rPr>
      </w:pPr>
      <w:r w:rsidRPr="00597D56">
        <w:rPr>
          <w:rFonts w:asciiTheme="minorHAnsi" w:hAnsiTheme="minorHAnsi" w:cstheme="minorHAnsi"/>
          <w:b/>
          <w:bCs/>
        </w:rPr>
        <w:t xml:space="preserve">ENQUIRY FOR SITC OF </w:t>
      </w:r>
      <w:r w:rsidR="00284C0F">
        <w:rPr>
          <w:rFonts w:asciiTheme="minorHAnsi" w:hAnsiTheme="minorHAnsi" w:cstheme="minorHAnsi"/>
          <w:b/>
          <w:bCs/>
        </w:rPr>
        <w:t>1010</w:t>
      </w:r>
      <w:r w:rsidR="00882DCA">
        <w:rPr>
          <w:rFonts w:asciiTheme="minorHAnsi" w:hAnsiTheme="minorHAnsi" w:cstheme="minorHAnsi"/>
          <w:b/>
          <w:bCs/>
        </w:rPr>
        <w:t xml:space="preserve"> </w:t>
      </w:r>
      <w:r w:rsidRPr="00597D56">
        <w:rPr>
          <w:rFonts w:asciiTheme="minorHAnsi" w:hAnsiTheme="minorHAnsi" w:cstheme="minorHAnsi"/>
          <w:b/>
          <w:bCs/>
        </w:rPr>
        <w:t>kVA DG SET AND SYNCHRONIZATION PANEL</w:t>
      </w:r>
    </w:p>
    <w:p w14:paraId="5889DBC9" w14:textId="77777777" w:rsidR="00003453" w:rsidRPr="00597D56" w:rsidRDefault="00003453" w:rsidP="00C50744">
      <w:pPr>
        <w:widowControl w:val="0"/>
        <w:autoSpaceDE w:val="0"/>
        <w:autoSpaceDN w:val="0"/>
        <w:adjustRightInd w:val="0"/>
        <w:spacing w:after="120" w:line="360" w:lineRule="auto"/>
        <w:ind w:left="1005" w:right="424"/>
        <w:jc w:val="right"/>
        <w:rPr>
          <w:rFonts w:asciiTheme="minorHAnsi" w:hAnsiTheme="minorHAnsi" w:cstheme="minorHAnsi"/>
        </w:rPr>
      </w:pPr>
    </w:p>
    <w:p w14:paraId="1B188B4E" w14:textId="6BD80021" w:rsidR="00C50744" w:rsidRPr="00597D56" w:rsidRDefault="00C50744" w:rsidP="00C50744">
      <w:pPr>
        <w:widowControl w:val="0"/>
        <w:autoSpaceDE w:val="0"/>
        <w:autoSpaceDN w:val="0"/>
        <w:adjustRightInd w:val="0"/>
        <w:spacing w:after="120" w:line="360" w:lineRule="auto"/>
        <w:ind w:left="1005" w:right="424"/>
        <w:jc w:val="right"/>
        <w:rPr>
          <w:rFonts w:asciiTheme="minorHAnsi" w:hAnsiTheme="minorHAnsi" w:cstheme="minorHAnsi"/>
        </w:rPr>
      </w:pPr>
      <w:r w:rsidRPr="00597D56">
        <w:rPr>
          <w:rFonts w:asciiTheme="minorHAnsi" w:hAnsiTheme="minorHAnsi" w:cstheme="minorHAnsi"/>
        </w:rPr>
        <w:t>From:          ____________________________________,</w:t>
      </w:r>
      <w:r w:rsidRPr="00597D56">
        <w:rPr>
          <w:rFonts w:asciiTheme="minorHAnsi" w:hAnsiTheme="minorHAnsi" w:cstheme="minorHAnsi"/>
        </w:rPr>
        <w:br/>
        <w:t xml:space="preserve">____________________________________, </w:t>
      </w:r>
      <w:r w:rsidRPr="00597D56">
        <w:rPr>
          <w:rFonts w:asciiTheme="minorHAnsi" w:hAnsiTheme="minorHAnsi" w:cstheme="minorHAnsi"/>
        </w:rPr>
        <w:br/>
        <w:t xml:space="preserve">____________________________________, </w:t>
      </w:r>
      <w:r w:rsidRPr="00597D56">
        <w:rPr>
          <w:rFonts w:asciiTheme="minorHAnsi" w:hAnsiTheme="minorHAnsi" w:cstheme="minorHAnsi"/>
        </w:rPr>
        <w:br/>
        <w:t xml:space="preserve">____________________________________. </w:t>
      </w:r>
    </w:p>
    <w:p w14:paraId="17A4EAD5" w14:textId="77777777" w:rsidR="00C50744" w:rsidRPr="00597D56" w:rsidRDefault="00C50744" w:rsidP="00C50744">
      <w:pPr>
        <w:widowControl w:val="0"/>
        <w:autoSpaceDE w:val="0"/>
        <w:autoSpaceDN w:val="0"/>
        <w:adjustRightInd w:val="0"/>
        <w:spacing w:after="120" w:line="360" w:lineRule="auto"/>
        <w:ind w:left="1005" w:right="424"/>
        <w:jc w:val="right"/>
        <w:rPr>
          <w:rFonts w:asciiTheme="minorHAnsi" w:hAnsiTheme="minorHAnsi" w:cstheme="minorHAnsi"/>
        </w:rPr>
      </w:pPr>
      <w:r w:rsidRPr="00597D56">
        <w:rPr>
          <w:rFonts w:asciiTheme="minorHAnsi" w:hAnsiTheme="minorHAnsi" w:cstheme="minorHAnsi"/>
        </w:rPr>
        <w:t xml:space="preserve">  Date:</w:t>
      </w:r>
      <w:r w:rsidRPr="00597D56">
        <w:rPr>
          <w:rFonts w:asciiTheme="minorHAnsi" w:hAnsiTheme="minorHAnsi" w:cstheme="minorHAnsi"/>
        </w:rPr>
        <w:tab/>
        <w:t xml:space="preserve"> ____________________________________. </w:t>
      </w:r>
    </w:p>
    <w:p w14:paraId="293B2F19" w14:textId="77777777" w:rsidR="00003453" w:rsidRPr="00597D56" w:rsidRDefault="00003453" w:rsidP="00003453">
      <w:pPr>
        <w:widowControl w:val="0"/>
        <w:autoSpaceDE w:val="0"/>
        <w:autoSpaceDN w:val="0"/>
        <w:adjustRightInd w:val="0"/>
        <w:spacing w:after="120"/>
        <w:ind w:left="1005" w:right="424"/>
        <w:rPr>
          <w:rFonts w:asciiTheme="minorHAnsi" w:hAnsiTheme="minorHAnsi" w:cstheme="minorHAnsi"/>
          <w:b/>
        </w:rPr>
      </w:pPr>
    </w:p>
    <w:p w14:paraId="09318B91" w14:textId="77777777" w:rsidR="00003453" w:rsidRPr="00597D56" w:rsidRDefault="00003453" w:rsidP="00003453">
      <w:pPr>
        <w:widowControl w:val="0"/>
        <w:autoSpaceDE w:val="0"/>
        <w:autoSpaceDN w:val="0"/>
        <w:adjustRightInd w:val="0"/>
        <w:spacing w:after="120"/>
        <w:ind w:left="1005" w:right="424"/>
        <w:rPr>
          <w:rFonts w:asciiTheme="minorHAnsi" w:hAnsiTheme="minorHAnsi" w:cstheme="minorHAnsi"/>
          <w:b/>
        </w:rPr>
      </w:pPr>
    </w:p>
    <w:p w14:paraId="1145DBAC" w14:textId="77777777" w:rsidR="00003453" w:rsidRPr="00597D56" w:rsidRDefault="00003453" w:rsidP="00003453">
      <w:pPr>
        <w:widowControl w:val="0"/>
        <w:autoSpaceDE w:val="0"/>
        <w:autoSpaceDN w:val="0"/>
        <w:adjustRightInd w:val="0"/>
        <w:spacing w:after="120"/>
        <w:ind w:left="1005" w:right="424"/>
        <w:rPr>
          <w:rFonts w:asciiTheme="minorHAnsi" w:hAnsiTheme="minorHAnsi" w:cstheme="minorHAnsi"/>
          <w:b/>
        </w:rPr>
      </w:pPr>
    </w:p>
    <w:p w14:paraId="39302E6E" w14:textId="77777777" w:rsidR="00003453" w:rsidRPr="00597D56" w:rsidRDefault="00003453" w:rsidP="00003453">
      <w:pPr>
        <w:widowControl w:val="0"/>
        <w:autoSpaceDE w:val="0"/>
        <w:autoSpaceDN w:val="0"/>
        <w:adjustRightInd w:val="0"/>
        <w:spacing w:after="120"/>
        <w:ind w:left="1005" w:right="424"/>
        <w:rPr>
          <w:rFonts w:asciiTheme="minorHAnsi" w:hAnsiTheme="minorHAnsi" w:cstheme="minorHAnsi"/>
          <w:b/>
        </w:rPr>
      </w:pPr>
    </w:p>
    <w:p w14:paraId="2FEDAF5C" w14:textId="4009207D" w:rsidR="007B5E81" w:rsidRPr="00597D56" w:rsidRDefault="007B5E81" w:rsidP="00003453">
      <w:pPr>
        <w:widowControl w:val="0"/>
        <w:autoSpaceDE w:val="0"/>
        <w:autoSpaceDN w:val="0"/>
        <w:adjustRightInd w:val="0"/>
        <w:spacing w:after="120"/>
        <w:ind w:left="1005" w:right="424"/>
        <w:rPr>
          <w:rFonts w:asciiTheme="minorHAnsi" w:hAnsiTheme="minorHAnsi" w:cstheme="minorHAnsi"/>
          <w:b/>
        </w:rPr>
      </w:pPr>
      <w:r w:rsidRPr="00597D56">
        <w:rPr>
          <w:rFonts w:asciiTheme="minorHAnsi" w:hAnsiTheme="minorHAnsi" w:cstheme="minorHAnsi"/>
          <w:b/>
        </w:rPr>
        <w:t xml:space="preserve">To, </w:t>
      </w:r>
      <w:bookmarkStart w:id="2" w:name="_Hlk92788213"/>
    </w:p>
    <w:bookmarkEnd w:id="2"/>
    <w:p w14:paraId="7092D83B" w14:textId="77777777" w:rsidR="00872DFC" w:rsidRPr="00597D56" w:rsidRDefault="00872DFC" w:rsidP="00003453">
      <w:pPr>
        <w:pStyle w:val="NoSpacing"/>
        <w:spacing w:line="276" w:lineRule="auto"/>
        <w:ind w:left="1005"/>
        <w:rPr>
          <w:rFonts w:asciiTheme="minorHAnsi" w:hAnsiTheme="minorHAnsi" w:cstheme="minorHAnsi"/>
          <w:b/>
        </w:rPr>
      </w:pPr>
      <w:r w:rsidRPr="00597D56">
        <w:rPr>
          <w:rFonts w:asciiTheme="minorHAnsi" w:hAnsiTheme="minorHAnsi" w:cstheme="minorHAnsi"/>
          <w:b/>
        </w:rPr>
        <w:t xml:space="preserve">M/s </w:t>
      </w:r>
      <w:proofErr w:type="spellStart"/>
      <w:r w:rsidRPr="00597D56">
        <w:rPr>
          <w:rFonts w:asciiTheme="minorHAnsi" w:hAnsiTheme="minorHAnsi" w:cstheme="minorHAnsi"/>
          <w:b/>
        </w:rPr>
        <w:t>Solapur</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Sahakari</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Rugnalaya</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Niyamit</w:t>
      </w:r>
      <w:proofErr w:type="spellEnd"/>
      <w:r w:rsidRPr="00597D56">
        <w:rPr>
          <w:rFonts w:asciiTheme="minorHAnsi" w:hAnsiTheme="minorHAnsi" w:cstheme="minorHAnsi"/>
          <w:b/>
        </w:rPr>
        <w:t xml:space="preserve"> </w:t>
      </w:r>
    </w:p>
    <w:p w14:paraId="4C7E50E9" w14:textId="77777777" w:rsidR="00872DFC" w:rsidRPr="00597D56" w:rsidRDefault="00872DFC" w:rsidP="00003453">
      <w:pPr>
        <w:pStyle w:val="NoSpacing"/>
        <w:spacing w:line="276" w:lineRule="auto"/>
        <w:ind w:left="1005"/>
        <w:rPr>
          <w:rFonts w:asciiTheme="minorHAnsi" w:hAnsiTheme="minorHAnsi" w:cstheme="minorHAnsi"/>
          <w:b/>
        </w:rPr>
      </w:pPr>
      <w:r w:rsidRPr="00597D56">
        <w:rPr>
          <w:rFonts w:asciiTheme="minorHAnsi" w:hAnsiTheme="minorHAnsi" w:cstheme="minorHAnsi"/>
          <w:b/>
        </w:rPr>
        <w:t xml:space="preserve">on F.P. No. 19/2, </w:t>
      </w:r>
      <w:proofErr w:type="spellStart"/>
      <w:r w:rsidRPr="00597D56">
        <w:rPr>
          <w:rFonts w:asciiTheme="minorHAnsi" w:hAnsiTheme="minorHAnsi" w:cstheme="minorHAnsi"/>
          <w:b/>
        </w:rPr>
        <w:t>Pachha</w:t>
      </w:r>
      <w:proofErr w:type="spellEnd"/>
      <w:r w:rsidRPr="00597D56">
        <w:rPr>
          <w:rFonts w:asciiTheme="minorHAnsi" w:hAnsiTheme="minorHAnsi" w:cstheme="minorHAnsi"/>
          <w:b/>
        </w:rPr>
        <w:t xml:space="preserve"> </w:t>
      </w:r>
      <w:proofErr w:type="spellStart"/>
      <w:r w:rsidRPr="00597D56">
        <w:rPr>
          <w:rFonts w:asciiTheme="minorHAnsi" w:hAnsiTheme="minorHAnsi" w:cstheme="minorHAnsi"/>
          <w:b/>
        </w:rPr>
        <w:t>Peth</w:t>
      </w:r>
      <w:proofErr w:type="spellEnd"/>
      <w:r w:rsidRPr="00597D56">
        <w:rPr>
          <w:rFonts w:asciiTheme="minorHAnsi" w:hAnsiTheme="minorHAnsi" w:cstheme="minorHAnsi"/>
          <w:b/>
        </w:rPr>
        <w:t xml:space="preserve">, </w:t>
      </w:r>
    </w:p>
    <w:p w14:paraId="24F2CFB1" w14:textId="77777777" w:rsidR="00872DFC" w:rsidRPr="00597D56" w:rsidRDefault="00872DFC" w:rsidP="00003453">
      <w:pPr>
        <w:pStyle w:val="NoSpacing"/>
        <w:spacing w:line="276" w:lineRule="auto"/>
        <w:ind w:left="1005"/>
        <w:rPr>
          <w:rFonts w:asciiTheme="minorHAnsi" w:hAnsiTheme="minorHAnsi" w:cstheme="minorHAnsi"/>
          <w:b/>
        </w:rPr>
      </w:pPr>
      <w:r w:rsidRPr="00597D56">
        <w:rPr>
          <w:rFonts w:asciiTheme="minorHAnsi" w:hAnsiTheme="minorHAnsi" w:cstheme="minorHAnsi"/>
          <w:b/>
        </w:rPr>
        <w:t>Solapur 413005.</w:t>
      </w:r>
    </w:p>
    <w:p w14:paraId="3B031122" w14:textId="77777777" w:rsidR="006D5FD5" w:rsidRPr="00597D56" w:rsidRDefault="006D5FD5" w:rsidP="00003453">
      <w:pPr>
        <w:pStyle w:val="NoSpacing"/>
        <w:spacing w:line="276" w:lineRule="auto"/>
        <w:ind w:left="1005"/>
        <w:rPr>
          <w:rFonts w:asciiTheme="minorHAnsi" w:hAnsiTheme="minorHAnsi" w:cstheme="minorHAnsi"/>
          <w:b/>
        </w:rPr>
      </w:pPr>
      <w:r w:rsidRPr="00597D56">
        <w:rPr>
          <w:rFonts w:asciiTheme="minorHAnsi" w:hAnsiTheme="minorHAnsi" w:cstheme="minorHAnsi"/>
          <w:b/>
        </w:rPr>
        <w:t xml:space="preserve">Kind Attn. </w:t>
      </w:r>
    </w:p>
    <w:p w14:paraId="7FB51CDD" w14:textId="77777777" w:rsidR="006D5FD5" w:rsidRPr="00597D56" w:rsidRDefault="006D5FD5" w:rsidP="006D5FD5">
      <w:pPr>
        <w:widowControl w:val="0"/>
        <w:autoSpaceDE w:val="0"/>
        <w:autoSpaceDN w:val="0"/>
        <w:adjustRightInd w:val="0"/>
        <w:spacing w:after="120"/>
        <w:ind w:left="1005" w:right="424"/>
        <w:rPr>
          <w:rFonts w:asciiTheme="minorHAnsi" w:hAnsiTheme="minorHAnsi" w:cstheme="minorHAnsi"/>
          <w:b/>
        </w:rPr>
      </w:pPr>
    </w:p>
    <w:p w14:paraId="6221507B" w14:textId="77777777" w:rsidR="006D5FD5" w:rsidRPr="00597D56" w:rsidRDefault="006D5FD5" w:rsidP="006D5FD5">
      <w:pPr>
        <w:widowControl w:val="0"/>
        <w:autoSpaceDE w:val="0"/>
        <w:autoSpaceDN w:val="0"/>
        <w:adjustRightInd w:val="0"/>
        <w:spacing w:after="120"/>
        <w:ind w:left="1005" w:right="424"/>
        <w:rPr>
          <w:rFonts w:asciiTheme="minorHAnsi" w:hAnsiTheme="minorHAnsi" w:cstheme="minorHAnsi"/>
          <w:b/>
        </w:rPr>
      </w:pPr>
      <w:r w:rsidRPr="00597D56">
        <w:rPr>
          <w:rFonts w:asciiTheme="minorHAnsi" w:hAnsiTheme="minorHAnsi" w:cstheme="minorHAnsi"/>
          <w:b/>
        </w:rPr>
        <w:t xml:space="preserve">Dear Sir / Madam, </w:t>
      </w:r>
    </w:p>
    <w:p w14:paraId="2C76DF58" w14:textId="6CDD8097" w:rsidR="00872DFC" w:rsidRPr="00597D56" w:rsidRDefault="006D5FD5" w:rsidP="00872DFC">
      <w:pPr>
        <w:pStyle w:val="NoSpacing"/>
        <w:spacing w:line="276" w:lineRule="auto"/>
        <w:ind w:left="1005"/>
        <w:rPr>
          <w:rFonts w:asciiTheme="minorHAnsi" w:hAnsiTheme="minorHAnsi" w:cstheme="minorHAnsi"/>
          <w:b/>
          <w:sz w:val="22"/>
          <w:szCs w:val="22"/>
        </w:rPr>
      </w:pPr>
      <w:r w:rsidRPr="00597D56">
        <w:rPr>
          <w:rFonts w:asciiTheme="minorHAnsi" w:hAnsiTheme="minorHAnsi" w:cstheme="minorHAnsi"/>
          <w:b/>
        </w:rPr>
        <w:t>Sub: -</w:t>
      </w:r>
      <w:r w:rsidRPr="00597D56">
        <w:rPr>
          <w:rFonts w:asciiTheme="minorHAnsi" w:hAnsiTheme="minorHAnsi" w:cstheme="minorHAnsi"/>
        </w:rPr>
        <w:t xml:space="preserve"> </w:t>
      </w:r>
      <w:r w:rsidRPr="00597D56">
        <w:rPr>
          <w:rFonts w:asciiTheme="minorHAnsi" w:hAnsiTheme="minorHAnsi" w:cstheme="minorHAnsi"/>
          <w:b/>
        </w:rPr>
        <w:t xml:space="preserve">Supply and installation, testing and commissioning of </w:t>
      </w:r>
      <w:r w:rsidR="00B26F39" w:rsidRPr="00597D56">
        <w:rPr>
          <w:rFonts w:asciiTheme="minorHAnsi" w:hAnsiTheme="minorHAnsi" w:cstheme="minorHAnsi"/>
          <w:b/>
        </w:rPr>
        <w:t>1 No</w:t>
      </w:r>
      <w:r w:rsidR="00B23635" w:rsidRPr="00597D56">
        <w:rPr>
          <w:rFonts w:asciiTheme="minorHAnsi" w:hAnsiTheme="minorHAnsi" w:cstheme="minorHAnsi"/>
          <w:b/>
        </w:rPr>
        <w:t xml:space="preserve">. </w:t>
      </w:r>
      <w:r w:rsidR="00FD02CD" w:rsidRPr="00597D56">
        <w:rPr>
          <w:rFonts w:asciiTheme="minorHAnsi" w:hAnsiTheme="minorHAnsi" w:cstheme="minorHAnsi"/>
          <w:b/>
        </w:rPr>
        <w:t>o</w:t>
      </w:r>
      <w:r w:rsidR="00CB44DB" w:rsidRPr="00597D56">
        <w:rPr>
          <w:rFonts w:asciiTheme="minorHAnsi" w:hAnsiTheme="minorHAnsi" w:cstheme="minorHAnsi"/>
          <w:b/>
        </w:rPr>
        <w:t xml:space="preserve">f </w:t>
      </w:r>
      <w:r w:rsidR="00284C0F">
        <w:rPr>
          <w:rFonts w:asciiTheme="minorHAnsi" w:hAnsiTheme="minorHAnsi" w:cstheme="minorHAnsi"/>
          <w:b/>
        </w:rPr>
        <w:t>1010</w:t>
      </w:r>
      <w:r w:rsidR="00B23635" w:rsidRPr="00597D56">
        <w:rPr>
          <w:rFonts w:asciiTheme="minorHAnsi" w:hAnsiTheme="minorHAnsi" w:cstheme="minorHAnsi"/>
          <w:b/>
        </w:rPr>
        <w:t xml:space="preserve"> KVA DG Set</w:t>
      </w:r>
      <w:r w:rsidR="00907E7B" w:rsidRPr="00597D56">
        <w:rPr>
          <w:rFonts w:asciiTheme="minorHAnsi" w:hAnsiTheme="minorHAnsi" w:cstheme="minorHAnsi"/>
          <w:b/>
        </w:rPr>
        <w:t xml:space="preserve"> </w:t>
      </w:r>
      <w:r w:rsidR="00930EFB" w:rsidRPr="00597D56">
        <w:rPr>
          <w:rFonts w:asciiTheme="minorHAnsi" w:hAnsiTheme="minorHAnsi" w:cstheme="minorHAnsi"/>
          <w:b/>
        </w:rPr>
        <w:t>with</w:t>
      </w:r>
      <w:r w:rsidR="00907E7B" w:rsidRPr="00597D56">
        <w:rPr>
          <w:rFonts w:asciiTheme="minorHAnsi" w:hAnsiTheme="minorHAnsi" w:cstheme="minorHAnsi"/>
          <w:b/>
        </w:rPr>
        <w:t xml:space="preserve"> Exhaust piping</w:t>
      </w:r>
      <w:r w:rsidR="00872DFC" w:rsidRPr="00597D56">
        <w:rPr>
          <w:rFonts w:asciiTheme="minorHAnsi" w:hAnsiTheme="minorHAnsi" w:cstheme="minorHAnsi"/>
          <w:b/>
        </w:rPr>
        <w:t xml:space="preserve"> and </w:t>
      </w:r>
      <w:r w:rsidR="00003453" w:rsidRPr="00597D56">
        <w:rPr>
          <w:rFonts w:asciiTheme="minorHAnsi" w:hAnsiTheme="minorHAnsi" w:cstheme="minorHAnsi"/>
          <w:b/>
        </w:rPr>
        <w:t>related synchronization</w:t>
      </w:r>
      <w:r w:rsidR="00872DFC" w:rsidRPr="00597D56">
        <w:rPr>
          <w:rFonts w:asciiTheme="minorHAnsi" w:hAnsiTheme="minorHAnsi" w:cstheme="minorHAnsi"/>
          <w:b/>
        </w:rPr>
        <w:t xml:space="preserve"> </w:t>
      </w:r>
      <w:r w:rsidR="00003453" w:rsidRPr="00597D56">
        <w:rPr>
          <w:rFonts w:asciiTheme="minorHAnsi" w:hAnsiTheme="minorHAnsi" w:cstheme="minorHAnsi"/>
          <w:b/>
        </w:rPr>
        <w:t>panel for</w:t>
      </w:r>
      <w:r w:rsidR="00872DFC" w:rsidRPr="00597D56">
        <w:rPr>
          <w:rFonts w:asciiTheme="minorHAnsi" w:hAnsiTheme="minorHAnsi" w:cstheme="minorHAnsi"/>
          <w:b/>
        </w:rPr>
        <w:t xml:space="preserve"> </w:t>
      </w:r>
      <w:bookmarkStart w:id="3" w:name="_Hlk120699411"/>
      <w:r w:rsidR="00872DFC" w:rsidRPr="00597D56">
        <w:rPr>
          <w:rFonts w:asciiTheme="minorHAnsi" w:hAnsiTheme="minorHAnsi" w:cstheme="minorHAnsi"/>
          <w:b/>
        </w:rPr>
        <w:t xml:space="preserve">M/S </w:t>
      </w:r>
      <w:proofErr w:type="spellStart"/>
      <w:r w:rsidR="00872DFC" w:rsidRPr="00597D56">
        <w:rPr>
          <w:rFonts w:asciiTheme="minorHAnsi" w:hAnsiTheme="minorHAnsi" w:cstheme="minorHAnsi"/>
          <w:b/>
        </w:rPr>
        <w:t>Solapur</w:t>
      </w:r>
      <w:proofErr w:type="spellEnd"/>
      <w:r w:rsidR="00872DFC" w:rsidRPr="00597D56">
        <w:rPr>
          <w:rFonts w:asciiTheme="minorHAnsi" w:hAnsiTheme="minorHAnsi" w:cstheme="minorHAnsi"/>
          <w:b/>
        </w:rPr>
        <w:t xml:space="preserve"> </w:t>
      </w:r>
      <w:proofErr w:type="spellStart"/>
      <w:r w:rsidR="00872DFC" w:rsidRPr="00597D56">
        <w:rPr>
          <w:rFonts w:asciiTheme="minorHAnsi" w:hAnsiTheme="minorHAnsi" w:cstheme="minorHAnsi"/>
          <w:b/>
        </w:rPr>
        <w:t>Sahakari</w:t>
      </w:r>
      <w:proofErr w:type="spellEnd"/>
      <w:r w:rsidR="00872DFC" w:rsidRPr="00597D56">
        <w:rPr>
          <w:rFonts w:asciiTheme="minorHAnsi" w:hAnsiTheme="minorHAnsi" w:cstheme="minorHAnsi"/>
          <w:b/>
        </w:rPr>
        <w:t xml:space="preserve"> </w:t>
      </w:r>
      <w:proofErr w:type="spellStart"/>
      <w:r w:rsidR="00872DFC" w:rsidRPr="00597D56">
        <w:rPr>
          <w:rFonts w:asciiTheme="minorHAnsi" w:hAnsiTheme="minorHAnsi" w:cstheme="minorHAnsi"/>
          <w:b/>
        </w:rPr>
        <w:t>Rugnalaya</w:t>
      </w:r>
      <w:proofErr w:type="spellEnd"/>
      <w:r w:rsidR="00872DFC" w:rsidRPr="00597D56">
        <w:rPr>
          <w:rFonts w:asciiTheme="minorHAnsi" w:hAnsiTheme="minorHAnsi" w:cstheme="minorHAnsi"/>
          <w:b/>
        </w:rPr>
        <w:t xml:space="preserve"> </w:t>
      </w:r>
      <w:proofErr w:type="spellStart"/>
      <w:r w:rsidR="00872DFC" w:rsidRPr="00597D56">
        <w:rPr>
          <w:rFonts w:asciiTheme="minorHAnsi" w:hAnsiTheme="minorHAnsi" w:cstheme="minorHAnsi"/>
          <w:b/>
        </w:rPr>
        <w:t>Niyamit</w:t>
      </w:r>
      <w:proofErr w:type="spellEnd"/>
      <w:r w:rsidR="00872DFC" w:rsidRPr="00597D56">
        <w:rPr>
          <w:rFonts w:asciiTheme="minorHAnsi" w:hAnsiTheme="minorHAnsi" w:cstheme="minorHAnsi"/>
          <w:b/>
        </w:rPr>
        <w:t xml:space="preserve">, </w:t>
      </w:r>
      <w:proofErr w:type="spellStart"/>
      <w:r w:rsidR="00872DFC" w:rsidRPr="00597D56">
        <w:rPr>
          <w:rFonts w:asciiTheme="minorHAnsi" w:hAnsiTheme="minorHAnsi" w:cstheme="minorHAnsi"/>
          <w:b/>
        </w:rPr>
        <w:t>Solapur</w:t>
      </w:r>
      <w:proofErr w:type="spellEnd"/>
      <w:r w:rsidR="00872DFC" w:rsidRPr="00597D56">
        <w:rPr>
          <w:rFonts w:asciiTheme="minorHAnsi" w:hAnsiTheme="minorHAnsi" w:cstheme="minorHAnsi"/>
          <w:b/>
        </w:rPr>
        <w:t xml:space="preserve"> Maharashtra.</w:t>
      </w:r>
    </w:p>
    <w:bookmarkEnd w:id="3"/>
    <w:p w14:paraId="4954B882" w14:textId="6762FAF9" w:rsidR="00C82966" w:rsidRPr="00597D56" w:rsidRDefault="00C82966" w:rsidP="00C82966">
      <w:pPr>
        <w:widowControl w:val="0"/>
        <w:autoSpaceDE w:val="0"/>
        <w:autoSpaceDN w:val="0"/>
        <w:adjustRightInd w:val="0"/>
        <w:spacing w:after="120"/>
        <w:ind w:left="1005" w:right="424"/>
        <w:rPr>
          <w:rFonts w:asciiTheme="minorHAnsi" w:hAnsiTheme="minorHAnsi" w:cstheme="minorHAnsi"/>
          <w:b/>
        </w:rPr>
      </w:pPr>
    </w:p>
    <w:p w14:paraId="703D4924" w14:textId="2EAE07B1" w:rsidR="006D5FD5" w:rsidRPr="00597D56" w:rsidRDefault="006D5FD5" w:rsidP="00C82966">
      <w:pPr>
        <w:widowControl w:val="0"/>
        <w:autoSpaceDE w:val="0"/>
        <w:autoSpaceDN w:val="0"/>
        <w:adjustRightInd w:val="0"/>
        <w:spacing w:after="120"/>
        <w:ind w:left="1005" w:right="424"/>
        <w:rPr>
          <w:rFonts w:asciiTheme="minorHAnsi" w:hAnsiTheme="minorHAnsi" w:cstheme="minorHAnsi"/>
        </w:rPr>
      </w:pPr>
      <w:r w:rsidRPr="00597D56">
        <w:rPr>
          <w:rFonts w:asciiTheme="minorHAnsi" w:hAnsiTheme="minorHAnsi" w:cstheme="minorHAnsi"/>
        </w:rPr>
        <w:t xml:space="preserve">We have pleasure in submitting herewith Tender Quotation for the </w:t>
      </w:r>
      <w:r w:rsidR="00003453" w:rsidRPr="00597D56">
        <w:rPr>
          <w:rFonts w:asciiTheme="minorHAnsi" w:hAnsiTheme="minorHAnsi" w:cstheme="minorHAnsi"/>
        </w:rPr>
        <w:t>above-mentioned</w:t>
      </w:r>
      <w:r w:rsidRPr="00597D56">
        <w:rPr>
          <w:rFonts w:asciiTheme="minorHAnsi" w:hAnsiTheme="minorHAnsi" w:cstheme="minorHAnsi"/>
        </w:rPr>
        <w:t xml:space="preserve"> works, duly completed in all respects. </w:t>
      </w:r>
    </w:p>
    <w:p w14:paraId="7A2BD226" w14:textId="77777777" w:rsidR="006D5FD5" w:rsidRPr="00597D56" w:rsidRDefault="006D5FD5" w:rsidP="006D5FD5">
      <w:pPr>
        <w:pStyle w:val="NoSpacing"/>
        <w:spacing w:line="276" w:lineRule="auto"/>
        <w:ind w:left="1080"/>
        <w:rPr>
          <w:rFonts w:asciiTheme="minorHAnsi" w:hAnsiTheme="minorHAnsi" w:cstheme="minorHAnsi"/>
          <w:szCs w:val="22"/>
        </w:rPr>
      </w:pPr>
    </w:p>
    <w:p w14:paraId="7E2A078B"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We represent that we have the adequate experience and expertise in handling and delivering the Work as envisaged in the Enquiry as above in accordance with the quality and time period desired by you.</w:t>
      </w:r>
    </w:p>
    <w:p w14:paraId="2D70568F"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We have read and studied the entire Enquiry Document for the proposed work we agree to abide by them. </w:t>
      </w:r>
    </w:p>
    <w:p w14:paraId="49B5778D"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We agree to execute and complete the proposed work at the rates quoted herewith.</w:t>
      </w:r>
    </w:p>
    <w:p w14:paraId="51B840A0"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We have inspected the site of works and acquainted ourselves with the local conditions. We will not claim any extra amounts for reasons arising out of site conditions. Rates quoted by us include all such eventualities.</w:t>
      </w:r>
    </w:p>
    <w:p w14:paraId="24942340"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The rates quoted in the Enquiry shall be valid for three months from the date of opening of the Enquiry.</w:t>
      </w:r>
    </w:p>
    <w:p w14:paraId="62192205"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The bid document shall be filled properly and all relevant information asked for shall be provided in due format.</w:t>
      </w:r>
    </w:p>
    <w:p w14:paraId="793AF680"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lastRenderedPageBreak/>
        <w:t>Bidders are requested to give deviations/comments/assumptions/alternatives clearly in deviation pages / separate pages based on their observations.</w:t>
      </w:r>
    </w:p>
    <w:p w14:paraId="660F80C9"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Base BOQ shall not be altered. Deviations for technical specifications shall also be clearly given in the bids. Technical specifications for which deviations are not provided with the bids or not accepted during negotiations shall not be revised after order. </w:t>
      </w:r>
    </w:p>
    <w:p w14:paraId="7BCC9B9F" w14:textId="77777777" w:rsidR="006D5FD5" w:rsidRPr="00597D56" w:rsidRDefault="006D5FD5" w:rsidP="00725089">
      <w:pPr>
        <w:pStyle w:val="NoSpacing"/>
        <w:numPr>
          <w:ilvl w:val="0"/>
          <w:numId w:val="8"/>
        </w:numPr>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I/we understand that you are not bound to accept the lowest or any tender you may receive. This Tender document shall be a part of the Contract. </w:t>
      </w:r>
    </w:p>
    <w:p w14:paraId="737B2595" w14:textId="77777777" w:rsidR="006D5FD5" w:rsidRPr="00597D56" w:rsidRDefault="006D5FD5" w:rsidP="006D5FD5">
      <w:pPr>
        <w:pStyle w:val="NoSpacing"/>
        <w:spacing w:line="276" w:lineRule="auto"/>
        <w:ind w:left="1080"/>
        <w:rPr>
          <w:rFonts w:asciiTheme="minorHAnsi" w:hAnsiTheme="minorHAnsi" w:cstheme="minorHAnsi"/>
          <w:sz w:val="22"/>
          <w:szCs w:val="22"/>
        </w:rPr>
      </w:pPr>
    </w:p>
    <w:p w14:paraId="565DCB06" w14:textId="77777777" w:rsidR="006D5FD5" w:rsidRPr="00597D56" w:rsidRDefault="006D5FD5" w:rsidP="006D5FD5">
      <w:pPr>
        <w:pStyle w:val="NoSpacing"/>
        <w:spacing w:line="276" w:lineRule="auto"/>
        <w:ind w:left="1080"/>
        <w:rPr>
          <w:rFonts w:asciiTheme="minorHAnsi" w:hAnsiTheme="minorHAnsi" w:cstheme="minorHAnsi"/>
          <w:sz w:val="22"/>
          <w:szCs w:val="22"/>
        </w:rPr>
      </w:pPr>
    </w:p>
    <w:p w14:paraId="674295CB" w14:textId="77777777" w:rsidR="006D5FD5" w:rsidRPr="00597D56" w:rsidRDefault="006D5FD5" w:rsidP="006D5FD5">
      <w:pPr>
        <w:pStyle w:val="NoSpacing"/>
        <w:spacing w:line="276" w:lineRule="auto"/>
        <w:ind w:left="1080"/>
        <w:rPr>
          <w:rFonts w:asciiTheme="minorHAnsi" w:hAnsiTheme="minorHAnsi" w:cstheme="minorHAnsi"/>
          <w:sz w:val="22"/>
          <w:szCs w:val="22"/>
        </w:rPr>
      </w:pPr>
      <w:r w:rsidRPr="00597D56">
        <w:rPr>
          <w:rFonts w:asciiTheme="minorHAnsi" w:hAnsiTheme="minorHAnsi" w:cstheme="minorHAnsi"/>
          <w:sz w:val="22"/>
          <w:szCs w:val="22"/>
        </w:rPr>
        <w:t>I/ we do hereby offer to execute the work under the Item rate Contract at the respective rates mentioned in the Schedule of Quantities. Cost of this works out to</w:t>
      </w:r>
    </w:p>
    <w:p w14:paraId="00798D2D" w14:textId="77777777" w:rsidR="006D5FD5" w:rsidRPr="00597D56" w:rsidRDefault="006D5FD5" w:rsidP="006D5FD5">
      <w:pPr>
        <w:pStyle w:val="NoSpacing"/>
        <w:spacing w:line="276" w:lineRule="auto"/>
        <w:ind w:left="1080"/>
        <w:rPr>
          <w:rFonts w:asciiTheme="minorHAnsi" w:hAnsiTheme="minorHAnsi" w:cstheme="minorHAnsi"/>
          <w:sz w:val="22"/>
          <w:szCs w:val="22"/>
        </w:rPr>
      </w:pPr>
    </w:p>
    <w:p w14:paraId="5229B78F" w14:textId="77777777" w:rsidR="006D5FD5" w:rsidRPr="00597D56" w:rsidRDefault="006D5FD5" w:rsidP="006D5FD5">
      <w:pPr>
        <w:pStyle w:val="NoSpacing"/>
        <w:spacing w:line="276" w:lineRule="auto"/>
        <w:ind w:left="1080"/>
        <w:rPr>
          <w:rFonts w:asciiTheme="minorHAnsi" w:hAnsiTheme="minorHAnsi" w:cstheme="minorHAnsi"/>
          <w:sz w:val="22"/>
          <w:szCs w:val="22"/>
        </w:rPr>
      </w:pPr>
      <w:r w:rsidRPr="00597D56">
        <w:rPr>
          <w:rFonts w:asciiTheme="minorHAnsi" w:hAnsiTheme="minorHAnsi" w:cstheme="minorHAnsi"/>
          <w:sz w:val="22"/>
          <w:szCs w:val="22"/>
        </w:rPr>
        <w:t xml:space="preserve">Rs…………………………………..……………………./- </w:t>
      </w:r>
    </w:p>
    <w:p w14:paraId="2573DC58" w14:textId="77777777" w:rsidR="006D5FD5" w:rsidRPr="00597D56" w:rsidRDefault="006D5FD5" w:rsidP="006D5FD5">
      <w:pPr>
        <w:pStyle w:val="NoSpacing"/>
        <w:spacing w:line="276" w:lineRule="auto"/>
        <w:ind w:left="1080"/>
        <w:rPr>
          <w:rFonts w:asciiTheme="minorHAnsi" w:hAnsiTheme="minorHAnsi" w:cstheme="minorHAnsi"/>
          <w:sz w:val="22"/>
          <w:szCs w:val="22"/>
        </w:rPr>
      </w:pPr>
    </w:p>
    <w:p w14:paraId="68D8D06B" w14:textId="77777777" w:rsidR="006D5FD5" w:rsidRPr="00597D56" w:rsidRDefault="006D5FD5" w:rsidP="006D5FD5">
      <w:pPr>
        <w:pStyle w:val="NoSpacing"/>
        <w:spacing w:line="276" w:lineRule="auto"/>
        <w:ind w:left="1080"/>
        <w:rPr>
          <w:rFonts w:asciiTheme="minorHAnsi" w:hAnsiTheme="minorHAnsi" w:cstheme="minorHAnsi"/>
          <w:sz w:val="22"/>
          <w:szCs w:val="22"/>
        </w:rPr>
      </w:pPr>
      <w:r w:rsidRPr="00597D56">
        <w:rPr>
          <w:rFonts w:asciiTheme="minorHAnsi" w:hAnsiTheme="minorHAnsi" w:cstheme="minorHAnsi"/>
          <w:sz w:val="22"/>
          <w:szCs w:val="22"/>
        </w:rPr>
        <w:t xml:space="preserve">(Rs.……………………………………………………………………………………………………………….………………………………………………………….Only) </w:t>
      </w:r>
    </w:p>
    <w:p w14:paraId="60C07867" w14:textId="77777777" w:rsidR="006D5FD5" w:rsidRPr="00597D56" w:rsidRDefault="006D5FD5" w:rsidP="006D5FD5">
      <w:pPr>
        <w:pStyle w:val="NoSpacing"/>
        <w:spacing w:line="276" w:lineRule="auto"/>
        <w:ind w:left="1080"/>
        <w:rPr>
          <w:rFonts w:asciiTheme="minorHAnsi" w:hAnsiTheme="minorHAnsi" w:cstheme="minorHAnsi"/>
          <w:sz w:val="22"/>
          <w:szCs w:val="22"/>
        </w:rPr>
      </w:pPr>
    </w:p>
    <w:p w14:paraId="52D7F7F6" w14:textId="77777777" w:rsidR="006D5FD5" w:rsidRPr="00597D56" w:rsidRDefault="006D5FD5" w:rsidP="006D5FD5">
      <w:pPr>
        <w:pStyle w:val="NoSpacing"/>
        <w:spacing w:line="276" w:lineRule="auto"/>
        <w:ind w:left="1005"/>
        <w:rPr>
          <w:rFonts w:asciiTheme="minorHAnsi" w:hAnsiTheme="minorHAnsi" w:cstheme="minorHAnsi"/>
          <w:szCs w:val="22"/>
        </w:rPr>
      </w:pPr>
    </w:p>
    <w:p w14:paraId="42506B76"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22377891"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45191F54"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6FD3AC62"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268927C2"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76C71690"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4EB99164"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400B8591" w14:textId="77777777" w:rsidR="006D5FD5" w:rsidRPr="00597D56" w:rsidRDefault="006D5FD5" w:rsidP="006D5FD5">
      <w:pPr>
        <w:pStyle w:val="NoSpacing"/>
        <w:spacing w:line="276" w:lineRule="auto"/>
        <w:ind w:firstLine="720"/>
        <w:rPr>
          <w:rFonts w:asciiTheme="minorHAnsi" w:hAnsiTheme="minorHAnsi" w:cstheme="minorHAnsi"/>
          <w:szCs w:val="22"/>
        </w:rPr>
      </w:pPr>
    </w:p>
    <w:p w14:paraId="150FD628" w14:textId="77777777" w:rsidR="006D5FD5" w:rsidRPr="00597D56" w:rsidRDefault="006D5FD5" w:rsidP="006D5FD5">
      <w:pPr>
        <w:pStyle w:val="NoSpacing"/>
        <w:spacing w:line="276" w:lineRule="auto"/>
        <w:ind w:firstLine="720"/>
        <w:rPr>
          <w:rFonts w:asciiTheme="minorHAnsi" w:hAnsiTheme="minorHAnsi" w:cstheme="minorHAnsi"/>
          <w:szCs w:val="22"/>
        </w:rPr>
      </w:pPr>
      <w:r w:rsidRPr="00597D56">
        <w:rPr>
          <w:rFonts w:asciiTheme="minorHAnsi" w:hAnsiTheme="minorHAnsi" w:cstheme="minorHAnsi"/>
          <w:szCs w:val="22"/>
        </w:rPr>
        <w:t xml:space="preserve">Thanking you, </w:t>
      </w:r>
    </w:p>
    <w:p w14:paraId="1B978524" w14:textId="77777777" w:rsidR="006D5FD5" w:rsidRPr="00597D56" w:rsidRDefault="006D5FD5" w:rsidP="006D5FD5">
      <w:pPr>
        <w:pStyle w:val="NoSpacing"/>
        <w:spacing w:line="276" w:lineRule="auto"/>
        <w:rPr>
          <w:rFonts w:asciiTheme="minorHAnsi" w:hAnsiTheme="minorHAnsi" w:cstheme="minorHAnsi"/>
          <w:szCs w:val="22"/>
        </w:rPr>
      </w:pPr>
    </w:p>
    <w:p w14:paraId="1EDB69EE" w14:textId="77777777" w:rsidR="006D5FD5" w:rsidRPr="00597D56" w:rsidRDefault="006D5FD5" w:rsidP="006D5FD5">
      <w:pPr>
        <w:pStyle w:val="NoSpacing"/>
        <w:spacing w:line="276" w:lineRule="auto"/>
        <w:rPr>
          <w:rFonts w:asciiTheme="minorHAnsi" w:hAnsiTheme="minorHAnsi" w:cstheme="minorHAnsi"/>
          <w:szCs w:val="22"/>
        </w:rPr>
      </w:pPr>
    </w:p>
    <w:p w14:paraId="627B9D9C" w14:textId="77777777" w:rsidR="006D5FD5" w:rsidRPr="00597D56" w:rsidRDefault="006D5FD5" w:rsidP="006D5FD5">
      <w:pPr>
        <w:pStyle w:val="NoSpacing"/>
        <w:spacing w:line="276" w:lineRule="auto"/>
        <w:rPr>
          <w:rFonts w:asciiTheme="minorHAnsi" w:hAnsiTheme="minorHAnsi" w:cstheme="minorHAnsi"/>
          <w:szCs w:val="22"/>
        </w:rPr>
      </w:pPr>
    </w:p>
    <w:p w14:paraId="3B5A54D2" w14:textId="77777777" w:rsidR="006D5FD5" w:rsidRPr="00597D56" w:rsidRDefault="006D5FD5" w:rsidP="006D5FD5">
      <w:pPr>
        <w:pStyle w:val="NoSpacing"/>
        <w:spacing w:line="276" w:lineRule="auto"/>
        <w:ind w:left="5760" w:firstLine="720"/>
        <w:rPr>
          <w:rFonts w:asciiTheme="minorHAnsi" w:hAnsiTheme="minorHAnsi" w:cstheme="minorHAnsi"/>
          <w:szCs w:val="22"/>
        </w:rPr>
      </w:pPr>
      <w:r w:rsidRPr="00597D56">
        <w:rPr>
          <w:rFonts w:asciiTheme="minorHAnsi" w:hAnsiTheme="minorHAnsi" w:cstheme="minorHAnsi"/>
          <w:szCs w:val="22"/>
        </w:rPr>
        <w:t xml:space="preserve">Yours faithfully, </w:t>
      </w:r>
    </w:p>
    <w:p w14:paraId="1374CC64" w14:textId="77777777" w:rsidR="006D5FD5" w:rsidRPr="00597D56" w:rsidRDefault="006D5FD5" w:rsidP="006D5FD5">
      <w:pPr>
        <w:pStyle w:val="NoSpacing"/>
        <w:spacing w:line="276" w:lineRule="auto"/>
        <w:rPr>
          <w:rFonts w:asciiTheme="minorHAnsi" w:hAnsiTheme="minorHAnsi" w:cstheme="minorHAnsi"/>
          <w:szCs w:val="22"/>
        </w:rPr>
      </w:pPr>
    </w:p>
    <w:p w14:paraId="02D1D27A" w14:textId="77777777" w:rsidR="006D5FD5" w:rsidRPr="00597D56" w:rsidRDefault="006D5FD5" w:rsidP="006D5FD5">
      <w:pPr>
        <w:pStyle w:val="NoSpacing"/>
        <w:spacing w:line="276" w:lineRule="auto"/>
        <w:rPr>
          <w:rFonts w:asciiTheme="minorHAnsi" w:hAnsiTheme="minorHAnsi" w:cstheme="minorHAnsi"/>
          <w:szCs w:val="22"/>
        </w:rPr>
      </w:pPr>
    </w:p>
    <w:p w14:paraId="468443FF" w14:textId="77777777" w:rsidR="006D5FD5" w:rsidRPr="00597D56" w:rsidRDefault="006D5FD5" w:rsidP="006D5FD5">
      <w:pPr>
        <w:pStyle w:val="NoSpacing"/>
        <w:spacing w:line="276" w:lineRule="auto"/>
        <w:ind w:firstLine="720"/>
        <w:rPr>
          <w:rFonts w:asciiTheme="minorHAnsi" w:hAnsiTheme="minorHAnsi" w:cstheme="minorHAnsi"/>
          <w:szCs w:val="22"/>
        </w:rPr>
      </w:pPr>
      <w:r w:rsidRPr="00597D56">
        <w:rPr>
          <w:rFonts w:asciiTheme="minorHAnsi" w:hAnsiTheme="minorHAnsi" w:cstheme="minorHAnsi"/>
          <w:szCs w:val="22"/>
        </w:rPr>
        <w:t>Seal of Vendor</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(Signature of Vendor)</w:t>
      </w:r>
    </w:p>
    <w:p w14:paraId="5B3177E3" w14:textId="77777777" w:rsidR="006D5FD5" w:rsidRPr="00597D56" w:rsidRDefault="006D5FD5" w:rsidP="006D5FD5">
      <w:pPr>
        <w:rPr>
          <w:rFonts w:asciiTheme="minorHAnsi" w:hAnsiTheme="minorHAnsi" w:cstheme="minorHAnsi"/>
          <w:color w:val="000000"/>
        </w:rPr>
      </w:pPr>
      <w:r w:rsidRPr="00597D56">
        <w:rPr>
          <w:rFonts w:asciiTheme="minorHAnsi" w:hAnsiTheme="minorHAnsi" w:cstheme="minorHAnsi"/>
          <w:color w:val="000000"/>
        </w:rPr>
        <w:br w:type="page"/>
      </w:r>
    </w:p>
    <w:p w14:paraId="13D11FAD" w14:textId="77777777" w:rsidR="00CA634B" w:rsidRPr="00597D56" w:rsidRDefault="00CA634B" w:rsidP="00F16E85">
      <w:pPr>
        <w:widowControl w:val="0"/>
        <w:autoSpaceDE w:val="0"/>
        <w:autoSpaceDN w:val="0"/>
        <w:adjustRightInd w:val="0"/>
        <w:spacing w:after="0"/>
        <w:rPr>
          <w:rFonts w:asciiTheme="minorHAnsi" w:hAnsiTheme="minorHAnsi" w:cstheme="minorHAnsi"/>
          <w:b/>
          <w:color w:val="000000"/>
        </w:rPr>
      </w:pPr>
      <w:r w:rsidRPr="00597D56">
        <w:rPr>
          <w:rFonts w:asciiTheme="minorHAnsi" w:hAnsiTheme="minorHAnsi" w:cstheme="minorHAnsi"/>
          <w:b/>
          <w:color w:val="000000"/>
        </w:rPr>
        <w:lastRenderedPageBreak/>
        <w:t>TENDER DETAILS</w:t>
      </w:r>
    </w:p>
    <w:p w14:paraId="58B8EC04" w14:textId="77777777" w:rsidR="00F16E85" w:rsidRPr="00597D56" w:rsidRDefault="00F16E85" w:rsidP="00F16E85">
      <w:pPr>
        <w:widowControl w:val="0"/>
        <w:autoSpaceDE w:val="0"/>
        <w:autoSpaceDN w:val="0"/>
        <w:adjustRightInd w:val="0"/>
        <w:spacing w:after="0"/>
        <w:rPr>
          <w:rFonts w:asciiTheme="minorHAnsi" w:hAnsiTheme="minorHAnsi" w:cstheme="minorHAnsi"/>
          <w:b/>
          <w:color w:val="000000"/>
        </w:rPr>
      </w:pPr>
    </w:p>
    <w:p w14:paraId="494329D2" w14:textId="40F71DB7" w:rsidR="00CA634B" w:rsidRPr="00597D56" w:rsidRDefault="00CA634B" w:rsidP="00725089">
      <w:pPr>
        <w:pStyle w:val="ListParagraph"/>
        <w:widowControl w:val="0"/>
        <w:numPr>
          <w:ilvl w:val="0"/>
          <w:numId w:val="9"/>
        </w:numPr>
        <w:autoSpaceDE w:val="0"/>
        <w:autoSpaceDN w:val="0"/>
        <w:adjustRightInd w:val="0"/>
        <w:spacing w:after="120"/>
        <w:ind w:left="360" w:right="424"/>
        <w:rPr>
          <w:rFonts w:asciiTheme="minorHAnsi" w:hAnsiTheme="minorHAnsi" w:cstheme="minorHAnsi"/>
          <w:color w:val="000000"/>
        </w:rPr>
      </w:pPr>
      <w:r w:rsidRPr="00597D56">
        <w:rPr>
          <w:rFonts w:asciiTheme="minorHAnsi" w:hAnsiTheme="minorHAnsi" w:cstheme="minorHAnsi"/>
          <w:color w:val="000000"/>
        </w:rPr>
        <w:t xml:space="preserve">Sealed item </w:t>
      </w:r>
      <w:r w:rsidRPr="00597D56">
        <w:rPr>
          <w:rFonts w:asciiTheme="minorHAnsi" w:hAnsiTheme="minorHAnsi" w:cstheme="minorHAnsi"/>
          <w:b/>
          <w:bCs/>
          <w:color w:val="000000"/>
        </w:rPr>
        <w:t>rate tenders</w:t>
      </w:r>
      <w:r w:rsidRPr="00597D56">
        <w:rPr>
          <w:rFonts w:asciiTheme="minorHAnsi" w:hAnsiTheme="minorHAnsi" w:cstheme="minorHAnsi"/>
          <w:color w:val="000000"/>
        </w:rPr>
        <w:t xml:space="preserve"> are invited on behalf of </w:t>
      </w:r>
      <w:r w:rsidR="00872DFC" w:rsidRPr="00597D56">
        <w:rPr>
          <w:rFonts w:asciiTheme="minorHAnsi" w:hAnsiTheme="minorHAnsi" w:cstheme="minorHAnsi"/>
          <w:b/>
          <w:bCs/>
          <w:color w:val="000000"/>
        </w:rPr>
        <w:t xml:space="preserve">M/S- </w:t>
      </w:r>
      <w:proofErr w:type="spellStart"/>
      <w:r w:rsidR="00872DFC" w:rsidRPr="00597D56">
        <w:rPr>
          <w:rFonts w:asciiTheme="minorHAnsi" w:hAnsiTheme="minorHAnsi" w:cstheme="minorHAnsi"/>
          <w:b/>
          <w:bCs/>
          <w:color w:val="000000"/>
        </w:rPr>
        <w:t>Shri</w:t>
      </w:r>
      <w:proofErr w:type="spellEnd"/>
      <w:r w:rsidR="00872DFC" w:rsidRPr="00597D56">
        <w:rPr>
          <w:rFonts w:asciiTheme="minorHAnsi" w:hAnsiTheme="minorHAnsi" w:cstheme="minorHAnsi"/>
          <w:b/>
          <w:bCs/>
          <w:color w:val="000000"/>
        </w:rPr>
        <w:t xml:space="preserve"> </w:t>
      </w:r>
      <w:proofErr w:type="spellStart"/>
      <w:r w:rsidR="00872DFC" w:rsidRPr="00597D56">
        <w:rPr>
          <w:rFonts w:asciiTheme="minorHAnsi" w:hAnsiTheme="minorHAnsi" w:cstheme="minorHAnsi"/>
          <w:b/>
          <w:bCs/>
          <w:color w:val="000000"/>
        </w:rPr>
        <w:t>Markendey</w:t>
      </w:r>
      <w:proofErr w:type="spellEnd"/>
      <w:r w:rsidR="00872DFC" w:rsidRPr="00597D56">
        <w:rPr>
          <w:rFonts w:asciiTheme="minorHAnsi" w:hAnsiTheme="minorHAnsi" w:cstheme="minorHAnsi"/>
          <w:b/>
          <w:bCs/>
          <w:color w:val="000000"/>
        </w:rPr>
        <w:t xml:space="preserve"> </w:t>
      </w:r>
      <w:proofErr w:type="spellStart"/>
      <w:r w:rsidR="00872DFC" w:rsidRPr="00597D56">
        <w:rPr>
          <w:rFonts w:asciiTheme="minorHAnsi" w:hAnsiTheme="minorHAnsi" w:cstheme="minorHAnsi"/>
          <w:b/>
          <w:bCs/>
          <w:color w:val="000000"/>
        </w:rPr>
        <w:t>Solapur</w:t>
      </w:r>
      <w:proofErr w:type="spellEnd"/>
      <w:r w:rsidR="00872DFC" w:rsidRPr="00597D56">
        <w:rPr>
          <w:rFonts w:asciiTheme="minorHAnsi" w:hAnsiTheme="minorHAnsi" w:cstheme="minorHAnsi"/>
          <w:b/>
          <w:bCs/>
          <w:color w:val="000000"/>
        </w:rPr>
        <w:t xml:space="preserve"> </w:t>
      </w:r>
      <w:proofErr w:type="spellStart"/>
      <w:r w:rsidR="00872DFC" w:rsidRPr="00597D56">
        <w:rPr>
          <w:rFonts w:asciiTheme="minorHAnsi" w:hAnsiTheme="minorHAnsi" w:cstheme="minorHAnsi"/>
          <w:b/>
          <w:bCs/>
          <w:color w:val="000000"/>
        </w:rPr>
        <w:t>Sahakari</w:t>
      </w:r>
      <w:proofErr w:type="spellEnd"/>
      <w:r w:rsidR="00872DFC" w:rsidRPr="00597D56">
        <w:rPr>
          <w:rFonts w:asciiTheme="minorHAnsi" w:hAnsiTheme="minorHAnsi" w:cstheme="minorHAnsi"/>
          <w:b/>
          <w:bCs/>
          <w:color w:val="000000"/>
        </w:rPr>
        <w:t xml:space="preserve"> </w:t>
      </w:r>
      <w:proofErr w:type="spellStart"/>
      <w:r w:rsidR="00872DFC" w:rsidRPr="00597D56">
        <w:rPr>
          <w:rFonts w:asciiTheme="minorHAnsi" w:hAnsiTheme="minorHAnsi" w:cstheme="minorHAnsi"/>
          <w:b/>
          <w:bCs/>
          <w:color w:val="000000"/>
        </w:rPr>
        <w:t>Rugnalaya</w:t>
      </w:r>
      <w:proofErr w:type="spellEnd"/>
      <w:r w:rsidR="00872DFC" w:rsidRPr="00597D56">
        <w:rPr>
          <w:rFonts w:asciiTheme="minorHAnsi" w:hAnsiTheme="minorHAnsi" w:cstheme="minorHAnsi"/>
          <w:b/>
          <w:bCs/>
          <w:color w:val="000000"/>
        </w:rPr>
        <w:t xml:space="preserve"> &amp; Research </w:t>
      </w:r>
      <w:proofErr w:type="spellStart"/>
      <w:r w:rsidR="00872DFC" w:rsidRPr="00597D56">
        <w:rPr>
          <w:rFonts w:asciiTheme="minorHAnsi" w:hAnsiTheme="minorHAnsi" w:cstheme="minorHAnsi"/>
          <w:b/>
          <w:bCs/>
          <w:color w:val="000000"/>
        </w:rPr>
        <w:t>Center</w:t>
      </w:r>
      <w:proofErr w:type="spellEnd"/>
      <w:r w:rsidR="00872DFC" w:rsidRPr="00597D56">
        <w:rPr>
          <w:rFonts w:asciiTheme="minorHAnsi" w:hAnsiTheme="minorHAnsi" w:cstheme="minorHAnsi"/>
          <w:b/>
          <w:bCs/>
          <w:color w:val="000000"/>
        </w:rPr>
        <w:t xml:space="preserve"> </w:t>
      </w:r>
      <w:proofErr w:type="spellStart"/>
      <w:r w:rsidR="00872DFC" w:rsidRPr="00597D56">
        <w:rPr>
          <w:rFonts w:asciiTheme="minorHAnsi" w:hAnsiTheme="minorHAnsi" w:cstheme="minorHAnsi"/>
          <w:b/>
          <w:bCs/>
          <w:color w:val="000000"/>
        </w:rPr>
        <w:t>Niyamit</w:t>
      </w:r>
      <w:proofErr w:type="spellEnd"/>
      <w:r w:rsidR="004340C2" w:rsidRPr="00597D56">
        <w:rPr>
          <w:rFonts w:asciiTheme="minorHAnsi" w:hAnsiTheme="minorHAnsi" w:cstheme="minorHAnsi"/>
          <w:color w:val="000000"/>
        </w:rPr>
        <w:t>,</w:t>
      </w:r>
      <w:r w:rsidRPr="00597D56">
        <w:rPr>
          <w:rFonts w:asciiTheme="minorHAnsi" w:hAnsiTheme="minorHAnsi" w:cstheme="minorHAnsi"/>
          <w:color w:val="000000"/>
        </w:rPr>
        <w:t xml:space="preserve"> for Supply and installation, testing and commissioning of </w:t>
      </w:r>
      <w:r w:rsidR="00B26F39" w:rsidRPr="00597D56">
        <w:rPr>
          <w:rFonts w:asciiTheme="minorHAnsi" w:hAnsiTheme="minorHAnsi" w:cstheme="minorHAnsi"/>
          <w:color w:val="000000"/>
        </w:rPr>
        <w:t>1</w:t>
      </w:r>
      <w:r w:rsidR="00B23635" w:rsidRPr="00597D56">
        <w:rPr>
          <w:rFonts w:asciiTheme="minorHAnsi" w:hAnsiTheme="minorHAnsi" w:cstheme="minorHAnsi"/>
          <w:color w:val="000000"/>
        </w:rPr>
        <w:t xml:space="preserve"> </w:t>
      </w:r>
      <w:r w:rsidR="00930EFB" w:rsidRPr="00597D56">
        <w:rPr>
          <w:rFonts w:asciiTheme="minorHAnsi" w:hAnsiTheme="minorHAnsi" w:cstheme="minorHAnsi"/>
          <w:color w:val="000000"/>
        </w:rPr>
        <w:t>No’s</w:t>
      </w:r>
      <w:r w:rsidR="00B23635" w:rsidRPr="00597D56">
        <w:rPr>
          <w:rFonts w:asciiTheme="minorHAnsi" w:hAnsiTheme="minorHAnsi" w:cstheme="minorHAnsi"/>
          <w:color w:val="000000"/>
        </w:rPr>
        <w:t xml:space="preserve"> of </w:t>
      </w:r>
      <w:r w:rsidR="00284C0F">
        <w:rPr>
          <w:rFonts w:asciiTheme="minorHAnsi" w:hAnsiTheme="minorHAnsi" w:cstheme="minorHAnsi"/>
          <w:color w:val="000000"/>
        </w:rPr>
        <w:t>1010</w:t>
      </w:r>
      <w:r w:rsidR="00B23635" w:rsidRPr="00597D56">
        <w:rPr>
          <w:rFonts w:asciiTheme="minorHAnsi" w:hAnsiTheme="minorHAnsi" w:cstheme="minorHAnsi"/>
          <w:color w:val="000000"/>
        </w:rPr>
        <w:t xml:space="preserve"> KVA DG Set</w:t>
      </w:r>
      <w:r w:rsidRPr="00597D56">
        <w:rPr>
          <w:rFonts w:asciiTheme="minorHAnsi" w:hAnsiTheme="minorHAnsi" w:cstheme="minorHAnsi"/>
          <w:color w:val="000000"/>
        </w:rPr>
        <w:t>, as per BOQ</w:t>
      </w:r>
    </w:p>
    <w:p w14:paraId="30A84B5C" w14:textId="77777777" w:rsidR="00CA634B" w:rsidRPr="00597D56"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597D56">
        <w:rPr>
          <w:rFonts w:asciiTheme="minorHAnsi" w:hAnsiTheme="minorHAnsi" w:cstheme="minorHAnsi"/>
          <w:color w:val="000000"/>
        </w:rPr>
        <w:t xml:space="preserve"> The purchaser reserves the right to accept any tenders received after the expiry of the time notified. </w:t>
      </w:r>
    </w:p>
    <w:p w14:paraId="435FDBBE" w14:textId="77777777" w:rsidR="00CA634B" w:rsidRPr="00597D56"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597D56">
        <w:rPr>
          <w:rFonts w:asciiTheme="minorHAnsi" w:hAnsiTheme="minorHAnsi" w:cstheme="minorHAnsi"/>
          <w:color w:val="000000"/>
        </w:rPr>
        <w:t>The duly completed and signed Tender document as well as one soft copy of Bill of Materials</w:t>
      </w:r>
      <w:r w:rsidR="00B23635" w:rsidRPr="00597D56">
        <w:rPr>
          <w:rFonts w:asciiTheme="minorHAnsi" w:hAnsiTheme="minorHAnsi" w:cstheme="minorHAnsi"/>
          <w:color w:val="000000"/>
        </w:rPr>
        <w:t xml:space="preserve"> </w:t>
      </w:r>
      <w:r w:rsidR="00C80A53" w:rsidRPr="00597D56">
        <w:rPr>
          <w:rFonts w:asciiTheme="minorHAnsi" w:hAnsiTheme="minorHAnsi" w:cstheme="minorHAnsi"/>
          <w:color w:val="000000"/>
        </w:rPr>
        <w:t xml:space="preserve">by email </w:t>
      </w:r>
      <w:r w:rsidRPr="00597D56">
        <w:rPr>
          <w:rFonts w:asciiTheme="minorHAnsi" w:hAnsiTheme="minorHAnsi" w:cstheme="minorHAnsi"/>
          <w:color w:val="000000"/>
        </w:rPr>
        <w:t xml:space="preserve">(in form of CD / pen drive) is to be enclosed in a sealed envelope super-scribed with the name of work and name of the Bidder clearly. </w:t>
      </w:r>
    </w:p>
    <w:p w14:paraId="4F7DE143" w14:textId="66917C4E" w:rsidR="00CA634B" w:rsidRPr="0038518E"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597D56">
        <w:rPr>
          <w:rFonts w:asciiTheme="minorHAnsi" w:hAnsiTheme="minorHAnsi" w:cstheme="minorHAnsi"/>
          <w:color w:val="000000"/>
        </w:rPr>
        <w:t xml:space="preserve">This should be </w:t>
      </w:r>
      <w:r w:rsidRPr="0038518E">
        <w:rPr>
          <w:rFonts w:asciiTheme="minorHAnsi" w:hAnsiTheme="minorHAnsi" w:cstheme="minorHAnsi"/>
          <w:color w:val="000000"/>
        </w:rPr>
        <w:t xml:space="preserve">submitted at the </w:t>
      </w:r>
      <w:bookmarkStart w:id="4" w:name="_Hlk92788318"/>
      <w:r w:rsidRPr="0038518E">
        <w:rPr>
          <w:rFonts w:asciiTheme="minorHAnsi" w:hAnsiTheme="minorHAnsi" w:cstheme="minorHAnsi"/>
          <w:color w:val="000000"/>
        </w:rPr>
        <w:t xml:space="preserve">office address mentioned below on dated </w:t>
      </w:r>
      <w:r w:rsidR="0038518E" w:rsidRPr="0038518E">
        <w:rPr>
          <w:rFonts w:asciiTheme="minorHAnsi" w:hAnsiTheme="minorHAnsi" w:cstheme="minorHAnsi"/>
          <w:color w:val="000000"/>
        </w:rPr>
        <w:t>25/01/</w:t>
      </w:r>
      <w:proofErr w:type="gramStart"/>
      <w:r w:rsidR="0038518E" w:rsidRPr="0038518E">
        <w:rPr>
          <w:rFonts w:asciiTheme="minorHAnsi" w:hAnsiTheme="minorHAnsi" w:cstheme="minorHAnsi"/>
          <w:color w:val="000000"/>
        </w:rPr>
        <w:t>2023</w:t>
      </w:r>
      <w:r w:rsidRPr="0038518E">
        <w:rPr>
          <w:rFonts w:asciiTheme="minorHAnsi" w:hAnsiTheme="minorHAnsi" w:cstheme="minorHAnsi"/>
          <w:color w:val="000000"/>
        </w:rPr>
        <w:t xml:space="preserve">  </w:t>
      </w:r>
      <w:r w:rsidR="0038518E" w:rsidRPr="0038518E">
        <w:rPr>
          <w:rFonts w:asciiTheme="minorHAnsi" w:hAnsiTheme="minorHAnsi" w:cstheme="minorHAnsi"/>
          <w:color w:val="000000"/>
        </w:rPr>
        <w:t>19</w:t>
      </w:r>
      <w:r w:rsidRPr="0038518E">
        <w:rPr>
          <w:rFonts w:asciiTheme="minorHAnsi" w:hAnsiTheme="minorHAnsi" w:cstheme="minorHAnsi"/>
          <w:color w:val="000000"/>
        </w:rPr>
        <w:t>:</w:t>
      </w:r>
      <w:r w:rsidR="00B26F39" w:rsidRPr="0038518E">
        <w:rPr>
          <w:rFonts w:asciiTheme="minorHAnsi" w:hAnsiTheme="minorHAnsi" w:cstheme="minorHAnsi"/>
          <w:color w:val="000000"/>
        </w:rPr>
        <w:t>00</w:t>
      </w:r>
      <w:proofErr w:type="gramEnd"/>
      <w:r w:rsidRPr="0038518E">
        <w:rPr>
          <w:rFonts w:asciiTheme="minorHAnsi" w:hAnsiTheme="minorHAnsi" w:cstheme="minorHAnsi"/>
          <w:color w:val="000000"/>
        </w:rPr>
        <w:t xml:space="preserve"> Hrs</w:t>
      </w:r>
      <w:bookmarkEnd w:id="4"/>
      <w:r w:rsidRPr="0038518E">
        <w:rPr>
          <w:rFonts w:asciiTheme="minorHAnsi" w:hAnsiTheme="minorHAnsi" w:cstheme="minorHAnsi"/>
          <w:color w:val="000000"/>
        </w:rPr>
        <w:t>.</w:t>
      </w:r>
    </w:p>
    <w:p w14:paraId="2FFD0BAD" w14:textId="3148BD29" w:rsidR="00872DFC" w:rsidRPr="0038518E" w:rsidRDefault="00872DFC" w:rsidP="00872DFC">
      <w:pPr>
        <w:pStyle w:val="ListParagraph"/>
        <w:widowControl w:val="0"/>
        <w:autoSpaceDE w:val="0"/>
        <w:autoSpaceDN w:val="0"/>
        <w:adjustRightInd w:val="0"/>
        <w:spacing w:after="0"/>
        <w:ind w:left="2880" w:hanging="2520"/>
        <w:rPr>
          <w:rFonts w:asciiTheme="minorHAnsi" w:hAnsiTheme="minorHAnsi" w:cstheme="minorHAnsi"/>
          <w:b/>
          <w:bCs/>
          <w:color w:val="000000"/>
          <w:szCs w:val="24"/>
        </w:rPr>
      </w:pPr>
      <w:bookmarkStart w:id="5" w:name="_Hlk92788329"/>
      <w:r w:rsidRPr="0038518E">
        <w:rPr>
          <w:rFonts w:asciiTheme="minorHAnsi" w:hAnsiTheme="minorHAnsi" w:cstheme="minorHAnsi"/>
          <w:b/>
          <w:bCs/>
          <w:color w:val="000000"/>
          <w:szCs w:val="24"/>
        </w:rPr>
        <w:t xml:space="preserve">M/S. </w:t>
      </w:r>
      <w:proofErr w:type="spellStart"/>
      <w:r w:rsidRPr="0038518E">
        <w:rPr>
          <w:rFonts w:asciiTheme="minorHAnsi" w:hAnsiTheme="minorHAnsi" w:cstheme="minorHAnsi"/>
          <w:b/>
          <w:bCs/>
          <w:color w:val="000000"/>
          <w:szCs w:val="24"/>
        </w:rPr>
        <w:t>Shri</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Markendey</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Solapur</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Sahakari</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Rugnalaya</w:t>
      </w:r>
      <w:proofErr w:type="spellEnd"/>
      <w:r w:rsidRPr="0038518E">
        <w:rPr>
          <w:rFonts w:asciiTheme="minorHAnsi" w:hAnsiTheme="minorHAnsi" w:cstheme="minorHAnsi"/>
          <w:b/>
          <w:bCs/>
          <w:color w:val="000000"/>
          <w:szCs w:val="24"/>
        </w:rPr>
        <w:t xml:space="preserve"> &amp; </w:t>
      </w:r>
    </w:p>
    <w:p w14:paraId="4711DCB1" w14:textId="2EA5F6E2" w:rsidR="00872DFC" w:rsidRPr="0038518E" w:rsidRDefault="00872DFC" w:rsidP="00872DFC">
      <w:pPr>
        <w:pStyle w:val="ListParagraph"/>
        <w:widowControl w:val="0"/>
        <w:autoSpaceDE w:val="0"/>
        <w:autoSpaceDN w:val="0"/>
        <w:adjustRightInd w:val="0"/>
        <w:spacing w:after="0"/>
        <w:ind w:left="2880" w:hanging="2520"/>
        <w:rPr>
          <w:rFonts w:asciiTheme="minorHAnsi" w:hAnsiTheme="minorHAnsi" w:cstheme="minorHAnsi"/>
          <w:b/>
          <w:bCs/>
          <w:color w:val="000000"/>
          <w:szCs w:val="24"/>
        </w:rPr>
      </w:pPr>
      <w:r w:rsidRPr="0038518E">
        <w:rPr>
          <w:rFonts w:asciiTheme="minorHAnsi" w:hAnsiTheme="minorHAnsi" w:cstheme="minorHAnsi"/>
          <w:b/>
          <w:bCs/>
          <w:color w:val="000000"/>
          <w:szCs w:val="24"/>
        </w:rPr>
        <w:t xml:space="preserve">Research </w:t>
      </w:r>
      <w:proofErr w:type="spellStart"/>
      <w:r w:rsidRPr="0038518E">
        <w:rPr>
          <w:rFonts w:asciiTheme="minorHAnsi" w:hAnsiTheme="minorHAnsi" w:cstheme="minorHAnsi"/>
          <w:b/>
          <w:bCs/>
          <w:color w:val="000000"/>
          <w:szCs w:val="24"/>
        </w:rPr>
        <w:t>Center</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Niyamit</w:t>
      </w:r>
      <w:proofErr w:type="spellEnd"/>
      <w:r w:rsidRPr="0038518E">
        <w:rPr>
          <w:rFonts w:asciiTheme="minorHAnsi" w:hAnsiTheme="minorHAnsi" w:cstheme="minorHAnsi"/>
          <w:b/>
          <w:bCs/>
          <w:color w:val="000000"/>
          <w:szCs w:val="24"/>
        </w:rPr>
        <w:t xml:space="preserve"> </w:t>
      </w:r>
    </w:p>
    <w:bookmarkEnd w:id="5"/>
    <w:p w14:paraId="4C67115C" w14:textId="77777777" w:rsidR="00872DFC" w:rsidRPr="0038518E" w:rsidRDefault="00872DFC" w:rsidP="00872DFC">
      <w:pPr>
        <w:pStyle w:val="ListParagraph"/>
        <w:widowControl w:val="0"/>
        <w:autoSpaceDE w:val="0"/>
        <w:autoSpaceDN w:val="0"/>
        <w:adjustRightInd w:val="0"/>
        <w:spacing w:after="0"/>
        <w:ind w:left="2880" w:hanging="2520"/>
        <w:rPr>
          <w:rFonts w:asciiTheme="minorHAnsi" w:hAnsiTheme="minorHAnsi" w:cstheme="minorHAnsi"/>
          <w:b/>
          <w:bCs/>
          <w:color w:val="000000"/>
          <w:szCs w:val="24"/>
        </w:rPr>
      </w:pPr>
      <w:proofErr w:type="spellStart"/>
      <w:r w:rsidRPr="0038518E">
        <w:rPr>
          <w:rFonts w:asciiTheme="minorHAnsi" w:hAnsiTheme="minorHAnsi" w:cstheme="minorHAnsi"/>
          <w:b/>
          <w:bCs/>
          <w:color w:val="000000"/>
          <w:szCs w:val="24"/>
        </w:rPr>
        <w:t>Solapur</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Sahakari</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Rugnalaya</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Niyamit</w:t>
      </w:r>
      <w:proofErr w:type="spellEnd"/>
      <w:r w:rsidRPr="0038518E">
        <w:rPr>
          <w:rFonts w:asciiTheme="minorHAnsi" w:hAnsiTheme="minorHAnsi" w:cstheme="minorHAnsi"/>
          <w:b/>
          <w:bCs/>
          <w:color w:val="000000"/>
          <w:szCs w:val="24"/>
        </w:rPr>
        <w:t xml:space="preserve"> </w:t>
      </w:r>
    </w:p>
    <w:p w14:paraId="2911D3A2" w14:textId="77777777" w:rsidR="00872DFC" w:rsidRPr="0038518E" w:rsidRDefault="00872DFC" w:rsidP="00872DFC">
      <w:pPr>
        <w:pStyle w:val="ListParagraph"/>
        <w:widowControl w:val="0"/>
        <w:autoSpaceDE w:val="0"/>
        <w:autoSpaceDN w:val="0"/>
        <w:adjustRightInd w:val="0"/>
        <w:spacing w:after="0"/>
        <w:ind w:left="2880" w:hanging="2520"/>
        <w:rPr>
          <w:rFonts w:asciiTheme="minorHAnsi" w:hAnsiTheme="minorHAnsi" w:cstheme="minorHAnsi"/>
          <w:b/>
          <w:bCs/>
          <w:color w:val="000000"/>
          <w:szCs w:val="24"/>
        </w:rPr>
      </w:pPr>
      <w:r w:rsidRPr="0038518E">
        <w:rPr>
          <w:rFonts w:asciiTheme="minorHAnsi" w:hAnsiTheme="minorHAnsi" w:cstheme="minorHAnsi"/>
          <w:b/>
          <w:bCs/>
          <w:color w:val="000000"/>
          <w:szCs w:val="24"/>
        </w:rPr>
        <w:t xml:space="preserve">on F.P. No. 19/2, </w:t>
      </w:r>
      <w:proofErr w:type="spellStart"/>
      <w:r w:rsidRPr="0038518E">
        <w:rPr>
          <w:rFonts w:asciiTheme="minorHAnsi" w:hAnsiTheme="minorHAnsi" w:cstheme="minorHAnsi"/>
          <w:b/>
          <w:bCs/>
          <w:color w:val="000000"/>
          <w:szCs w:val="24"/>
        </w:rPr>
        <w:t>Pachha</w:t>
      </w:r>
      <w:proofErr w:type="spellEnd"/>
      <w:r w:rsidRPr="0038518E">
        <w:rPr>
          <w:rFonts w:asciiTheme="minorHAnsi" w:hAnsiTheme="minorHAnsi" w:cstheme="minorHAnsi"/>
          <w:b/>
          <w:bCs/>
          <w:color w:val="000000"/>
          <w:szCs w:val="24"/>
        </w:rPr>
        <w:t xml:space="preserve"> </w:t>
      </w:r>
      <w:proofErr w:type="spellStart"/>
      <w:r w:rsidRPr="0038518E">
        <w:rPr>
          <w:rFonts w:asciiTheme="minorHAnsi" w:hAnsiTheme="minorHAnsi" w:cstheme="minorHAnsi"/>
          <w:b/>
          <w:bCs/>
          <w:color w:val="000000"/>
          <w:szCs w:val="24"/>
        </w:rPr>
        <w:t>Peth</w:t>
      </w:r>
      <w:proofErr w:type="spellEnd"/>
      <w:r w:rsidRPr="0038518E">
        <w:rPr>
          <w:rFonts w:asciiTheme="minorHAnsi" w:hAnsiTheme="minorHAnsi" w:cstheme="minorHAnsi"/>
          <w:b/>
          <w:bCs/>
          <w:color w:val="000000"/>
          <w:szCs w:val="24"/>
        </w:rPr>
        <w:t>,</w:t>
      </w:r>
    </w:p>
    <w:p w14:paraId="2BF0C632" w14:textId="77777777" w:rsidR="00872DFC" w:rsidRPr="0038518E" w:rsidRDefault="00872DFC" w:rsidP="00872DFC">
      <w:pPr>
        <w:pStyle w:val="ListParagraph"/>
        <w:widowControl w:val="0"/>
        <w:autoSpaceDE w:val="0"/>
        <w:autoSpaceDN w:val="0"/>
        <w:adjustRightInd w:val="0"/>
        <w:spacing w:after="0"/>
        <w:ind w:left="2880" w:hanging="2520"/>
        <w:rPr>
          <w:rFonts w:asciiTheme="minorHAnsi" w:hAnsiTheme="minorHAnsi" w:cstheme="minorHAnsi"/>
          <w:b/>
          <w:bCs/>
          <w:color w:val="000000"/>
          <w:szCs w:val="24"/>
        </w:rPr>
      </w:pPr>
      <w:r w:rsidRPr="0038518E">
        <w:rPr>
          <w:rFonts w:asciiTheme="minorHAnsi" w:hAnsiTheme="minorHAnsi" w:cstheme="minorHAnsi"/>
          <w:b/>
          <w:bCs/>
          <w:color w:val="000000"/>
          <w:szCs w:val="24"/>
        </w:rPr>
        <w:t>Solapur 413005.</w:t>
      </w:r>
    </w:p>
    <w:p w14:paraId="121ABD45" w14:textId="647E0FB4" w:rsidR="00CA634B" w:rsidRPr="00597D56"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38518E">
        <w:rPr>
          <w:rFonts w:asciiTheme="minorHAnsi" w:hAnsiTheme="minorHAnsi" w:cstheme="minorHAnsi"/>
          <w:color w:val="000000"/>
        </w:rPr>
        <w:t xml:space="preserve">The entire delivery of material is to be completed within </w:t>
      </w:r>
      <w:r w:rsidR="00872DFC" w:rsidRPr="0038518E">
        <w:rPr>
          <w:rFonts w:asciiTheme="minorHAnsi" w:hAnsiTheme="minorHAnsi" w:cstheme="minorHAnsi"/>
          <w:color w:val="000000"/>
        </w:rPr>
        <w:t>3</w:t>
      </w:r>
      <w:r w:rsidR="00B23635" w:rsidRPr="0038518E">
        <w:rPr>
          <w:rFonts w:asciiTheme="minorHAnsi" w:hAnsiTheme="minorHAnsi" w:cstheme="minorHAnsi"/>
          <w:color w:val="000000"/>
        </w:rPr>
        <w:t>-</w:t>
      </w:r>
      <w:r w:rsidR="00872DFC" w:rsidRPr="0038518E">
        <w:rPr>
          <w:rFonts w:asciiTheme="minorHAnsi" w:hAnsiTheme="minorHAnsi" w:cstheme="minorHAnsi"/>
          <w:color w:val="000000"/>
        </w:rPr>
        <w:t>4</w:t>
      </w:r>
      <w:r w:rsidR="00B23635" w:rsidRPr="0038518E">
        <w:rPr>
          <w:rFonts w:asciiTheme="minorHAnsi" w:hAnsiTheme="minorHAnsi" w:cstheme="minorHAnsi"/>
          <w:color w:val="000000"/>
        </w:rPr>
        <w:t xml:space="preserve"> weeks</w:t>
      </w:r>
      <w:r w:rsidRPr="0038518E">
        <w:rPr>
          <w:rFonts w:asciiTheme="minorHAnsi" w:hAnsiTheme="minorHAnsi" w:cstheme="minorHAnsi"/>
          <w:color w:val="000000"/>
        </w:rPr>
        <w:t xml:space="preserve"> from</w:t>
      </w:r>
      <w:r w:rsidRPr="00597D56">
        <w:rPr>
          <w:rFonts w:asciiTheme="minorHAnsi" w:hAnsiTheme="minorHAnsi" w:cstheme="minorHAnsi"/>
          <w:color w:val="000000"/>
        </w:rPr>
        <w:t xml:space="preserve"> the date of letter of intent or work order</w:t>
      </w:r>
    </w:p>
    <w:p w14:paraId="26DBCB4C" w14:textId="77777777" w:rsidR="00CA634B" w:rsidRPr="00597D56"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597D56">
        <w:rPr>
          <w:rFonts w:asciiTheme="minorHAnsi" w:hAnsiTheme="minorHAnsi" w:cstheme="minorHAnsi"/>
          <w:color w:val="000000"/>
        </w:rPr>
        <w:t>The Owners at their sole discretion can accept any Tender or reject all the received Tenders. This note shall form part of the Contract.</w:t>
      </w:r>
    </w:p>
    <w:p w14:paraId="5912E42C" w14:textId="77777777" w:rsidR="00CA634B" w:rsidRPr="00597D56" w:rsidRDefault="00CA634B"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r w:rsidRPr="00597D56">
        <w:rPr>
          <w:rFonts w:asciiTheme="minorHAnsi" w:hAnsiTheme="minorHAnsi" w:cstheme="minorHAnsi"/>
          <w:color w:val="000000"/>
        </w:rPr>
        <w:t xml:space="preserve">The Tender is an </w:t>
      </w:r>
      <w:r w:rsidRPr="00597D56">
        <w:rPr>
          <w:rFonts w:asciiTheme="minorHAnsi" w:hAnsiTheme="minorHAnsi" w:cstheme="minorHAnsi"/>
          <w:b/>
          <w:bCs/>
          <w:color w:val="000000"/>
        </w:rPr>
        <w:t>item rate Tender</w:t>
      </w:r>
      <w:r w:rsidRPr="00597D56">
        <w:rPr>
          <w:rFonts w:asciiTheme="minorHAnsi" w:hAnsiTheme="minorHAnsi" w:cstheme="minorHAnsi"/>
          <w:color w:val="000000"/>
        </w:rPr>
        <w:t xml:space="preserve">, though the total value of Contract shall appear on the letter of intent or work order, the successful Contractor shall be paid as per measured, erected and certified quantities of ‘Bill of Quantities’ on pro rata basis as per the payment terms. </w:t>
      </w:r>
    </w:p>
    <w:p w14:paraId="44C8435A" w14:textId="77777777" w:rsidR="00CA634B" w:rsidRPr="00597D56" w:rsidRDefault="00CA634B" w:rsidP="00F16E85">
      <w:pPr>
        <w:pStyle w:val="ListParagraph"/>
        <w:widowControl w:val="0"/>
        <w:autoSpaceDE w:val="0"/>
        <w:autoSpaceDN w:val="0"/>
        <w:adjustRightInd w:val="0"/>
        <w:spacing w:after="0"/>
        <w:ind w:left="360"/>
        <w:rPr>
          <w:rFonts w:asciiTheme="minorHAnsi" w:hAnsiTheme="minorHAnsi" w:cstheme="minorHAnsi"/>
          <w:color w:val="000000"/>
        </w:rPr>
      </w:pPr>
    </w:p>
    <w:p w14:paraId="51CCA597" w14:textId="79CDFD48" w:rsidR="008D3728" w:rsidRPr="0038518E" w:rsidRDefault="00242195" w:rsidP="00725089">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bookmarkStart w:id="6" w:name="_Hlk92788360"/>
      <w:r w:rsidRPr="00597D56">
        <w:rPr>
          <w:rFonts w:asciiTheme="minorHAnsi" w:hAnsiTheme="minorHAnsi" w:cstheme="minorHAnsi"/>
          <w:color w:val="000000"/>
        </w:rPr>
        <w:t xml:space="preserve">Submission of </w:t>
      </w:r>
      <w:r w:rsidRPr="0038518E">
        <w:rPr>
          <w:rFonts w:asciiTheme="minorHAnsi" w:hAnsiTheme="minorHAnsi" w:cstheme="minorHAnsi"/>
          <w:color w:val="000000"/>
        </w:rPr>
        <w:t xml:space="preserve">queries related to bid – on </w:t>
      </w:r>
      <w:r w:rsidR="008D3728" w:rsidRPr="0038518E">
        <w:rPr>
          <w:rFonts w:asciiTheme="minorHAnsi" w:hAnsiTheme="minorHAnsi" w:cstheme="minorHAnsi"/>
          <w:color w:val="000000"/>
        </w:rPr>
        <w:t xml:space="preserve">dated </w:t>
      </w:r>
      <w:r w:rsidR="0038518E" w:rsidRPr="0038518E">
        <w:rPr>
          <w:rFonts w:asciiTheme="minorHAnsi" w:hAnsiTheme="minorHAnsi" w:cstheme="minorHAnsi"/>
          <w:color w:val="000000"/>
        </w:rPr>
        <w:t>21/01</w:t>
      </w:r>
      <w:r w:rsidR="008D3728" w:rsidRPr="0038518E">
        <w:rPr>
          <w:rFonts w:asciiTheme="minorHAnsi" w:hAnsiTheme="minorHAnsi" w:cstheme="minorHAnsi"/>
          <w:color w:val="000000"/>
        </w:rPr>
        <w:t>/</w:t>
      </w:r>
      <w:r w:rsidR="0007739E" w:rsidRPr="0038518E">
        <w:rPr>
          <w:rFonts w:asciiTheme="minorHAnsi" w:hAnsiTheme="minorHAnsi" w:cstheme="minorHAnsi"/>
          <w:color w:val="000000"/>
        </w:rPr>
        <w:t>202</w:t>
      </w:r>
      <w:r w:rsidR="0038518E" w:rsidRPr="0038518E">
        <w:rPr>
          <w:rFonts w:asciiTheme="minorHAnsi" w:hAnsiTheme="minorHAnsi" w:cstheme="minorHAnsi"/>
          <w:color w:val="000000"/>
        </w:rPr>
        <w:t>3</w:t>
      </w:r>
      <w:proofErr w:type="gramStart"/>
      <w:r w:rsidR="008D3728" w:rsidRPr="0038518E">
        <w:rPr>
          <w:rFonts w:asciiTheme="minorHAnsi" w:hAnsiTheme="minorHAnsi" w:cstheme="minorHAnsi"/>
          <w:color w:val="000000"/>
        </w:rPr>
        <w:t xml:space="preserve">,  </w:t>
      </w:r>
      <w:r w:rsidR="0038518E" w:rsidRPr="0038518E">
        <w:rPr>
          <w:rFonts w:asciiTheme="minorHAnsi" w:hAnsiTheme="minorHAnsi" w:cstheme="minorHAnsi"/>
          <w:color w:val="000000"/>
        </w:rPr>
        <w:t>17</w:t>
      </w:r>
      <w:r w:rsidR="0007739E" w:rsidRPr="0038518E">
        <w:rPr>
          <w:rFonts w:asciiTheme="minorHAnsi" w:hAnsiTheme="minorHAnsi" w:cstheme="minorHAnsi"/>
          <w:color w:val="000000"/>
        </w:rPr>
        <w:t>:00</w:t>
      </w:r>
      <w:proofErr w:type="gramEnd"/>
      <w:r w:rsidR="008D3728" w:rsidRPr="0038518E">
        <w:rPr>
          <w:rFonts w:asciiTheme="minorHAnsi" w:hAnsiTheme="minorHAnsi" w:cstheme="minorHAnsi"/>
          <w:color w:val="000000"/>
        </w:rPr>
        <w:t xml:space="preserve"> Hrs.</w:t>
      </w:r>
    </w:p>
    <w:p w14:paraId="32F98027" w14:textId="6C384C17" w:rsidR="00242195" w:rsidRPr="00597D56" w:rsidRDefault="00242195" w:rsidP="00F16E85">
      <w:pPr>
        <w:pStyle w:val="ListParagraph"/>
        <w:widowControl w:val="0"/>
        <w:autoSpaceDE w:val="0"/>
        <w:autoSpaceDN w:val="0"/>
        <w:adjustRightInd w:val="0"/>
        <w:spacing w:after="0"/>
        <w:ind w:left="360"/>
        <w:rPr>
          <w:rFonts w:asciiTheme="minorHAnsi" w:hAnsiTheme="minorHAnsi" w:cstheme="minorHAnsi"/>
          <w:color w:val="000000"/>
        </w:rPr>
      </w:pPr>
      <w:r w:rsidRPr="0038518E">
        <w:rPr>
          <w:rFonts w:asciiTheme="minorHAnsi" w:hAnsiTheme="minorHAnsi" w:cstheme="minorHAnsi"/>
          <w:color w:val="000000"/>
        </w:rPr>
        <w:t xml:space="preserve">Please note: - queries </w:t>
      </w:r>
      <w:proofErr w:type="gramStart"/>
      <w:r w:rsidRPr="0038518E">
        <w:rPr>
          <w:rFonts w:asciiTheme="minorHAnsi" w:hAnsiTheme="minorHAnsi" w:cstheme="minorHAnsi"/>
          <w:color w:val="000000"/>
        </w:rPr>
        <w:t>raised</w:t>
      </w:r>
      <w:proofErr w:type="gramEnd"/>
      <w:r w:rsidRPr="0038518E">
        <w:rPr>
          <w:rFonts w:asciiTheme="minorHAnsi" w:hAnsiTheme="minorHAnsi" w:cstheme="minorHAnsi"/>
          <w:color w:val="000000"/>
        </w:rPr>
        <w:t xml:space="preserve"> after </w:t>
      </w:r>
      <w:r w:rsidR="0007739E" w:rsidRPr="0038518E">
        <w:rPr>
          <w:rFonts w:asciiTheme="minorHAnsi" w:hAnsiTheme="minorHAnsi" w:cstheme="minorHAnsi"/>
          <w:color w:val="000000"/>
        </w:rPr>
        <w:t xml:space="preserve">dated </w:t>
      </w:r>
      <w:r w:rsidR="0038518E" w:rsidRPr="0038518E">
        <w:rPr>
          <w:rFonts w:asciiTheme="minorHAnsi" w:hAnsiTheme="minorHAnsi" w:cstheme="minorHAnsi"/>
          <w:color w:val="000000"/>
        </w:rPr>
        <w:t>21/01/2023</w:t>
      </w:r>
      <w:r w:rsidR="008D3728" w:rsidRPr="0038518E">
        <w:rPr>
          <w:rFonts w:asciiTheme="minorHAnsi" w:hAnsiTheme="minorHAnsi" w:cstheme="minorHAnsi"/>
          <w:color w:val="000000"/>
        </w:rPr>
        <w:t xml:space="preserve">,   </w:t>
      </w:r>
      <w:r w:rsidR="0038518E" w:rsidRPr="0038518E">
        <w:rPr>
          <w:rFonts w:asciiTheme="minorHAnsi" w:hAnsiTheme="minorHAnsi" w:cstheme="minorHAnsi"/>
          <w:color w:val="000000"/>
        </w:rPr>
        <w:t>17</w:t>
      </w:r>
      <w:r w:rsidR="008D3728" w:rsidRPr="0038518E">
        <w:rPr>
          <w:rFonts w:asciiTheme="minorHAnsi" w:hAnsiTheme="minorHAnsi" w:cstheme="minorHAnsi"/>
          <w:color w:val="000000"/>
        </w:rPr>
        <w:t>:</w:t>
      </w:r>
      <w:r w:rsidR="00AD510C" w:rsidRPr="0038518E">
        <w:rPr>
          <w:rFonts w:asciiTheme="minorHAnsi" w:hAnsiTheme="minorHAnsi" w:cstheme="minorHAnsi"/>
          <w:color w:val="000000"/>
        </w:rPr>
        <w:t>00</w:t>
      </w:r>
      <w:r w:rsidR="008D3728" w:rsidRPr="0038518E">
        <w:rPr>
          <w:rFonts w:asciiTheme="minorHAnsi" w:hAnsiTheme="minorHAnsi" w:cstheme="minorHAnsi"/>
          <w:color w:val="000000"/>
        </w:rPr>
        <w:t xml:space="preserve"> Hrs. </w:t>
      </w:r>
      <w:r w:rsidRPr="0038518E">
        <w:rPr>
          <w:rFonts w:asciiTheme="minorHAnsi" w:hAnsiTheme="minorHAnsi" w:cstheme="minorHAnsi"/>
          <w:color w:val="000000"/>
        </w:rPr>
        <w:t>will not be entertained.</w:t>
      </w:r>
      <w:r w:rsidRPr="00597D56">
        <w:rPr>
          <w:rFonts w:asciiTheme="minorHAnsi" w:hAnsiTheme="minorHAnsi" w:cstheme="minorHAnsi"/>
          <w:color w:val="000000"/>
        </w:rPr>
        <w:t xml:space="preserve"> </w:t>
      </w:r>
    </w:p>
    <w:bookmarkEnd w:id="6"/>
    <w:p w14:paraId="28B61A08" w14:textId="77777777" w:rsidR="008D3728" w:rsidRPr="00597D56" w:rsidRDefault="008D3728" w:rsidP="00F16E85">
      <w:pPr>
        <w:widowControl w:val="0"/>
        <w:autoSpaceDE w:val="0"/>
        <w:autoSpaceDN w:val="0"/>
        <w:adjustRightInd w:val="0"/>
        <w:spacing w:after="0"/>
        <w:rPr>
          <w:rFonts w:asciiTheme="minorHAnsi" w:hAnsiTheme="minorHAnsi" w:cstheme="minorHAnsi"/>
          <w:color w:val="000000"/>
        </w:rPr>
      </w:pPr>
    </w:p>
    <w:p w14:paraId="3ADA82D7" w14:textId="0E062A99" w:rsidR="00C82966" w:rsidRPr="00597D56" w:rsidRDefault="00242195" w:rsidP="0007739E">
      <w:pPr>
        <w:pStyle w:val="ListParagraph"/>
        <w:widowControl w:val="0"/>
        <w:numPr>
          <w:ilvl w:val="0"/>
          <w:numId w:val="9"/>
        </w:numPr>
        <w:autoSpaceDE w:val="0"/>
        <w:autoSpaceDN w:val="0"/>
        <w:adjustRightInd w:val="0"/>
        <w:spacing w:after="0"/>
        <w:ind w:left="360"/>
        <w:rPr>
          <w:rFonts w:asciiTheme="minorHAnsi" w:hAnsiTheme="minorHAnsi" w:cstheme="minorHAnsi"/>
          <w:color w:val="000000"/>
        </w:rPr>
      </w:pPr>
      <w:bookmarkStart w:id="7" w:name="_Hlk92788376"/>
      <w:r w:rsidRPr="00597D56">
        <w:rPr>
          <w:rFonts w:asciiTheme="minorHAnsi" w:hAnsiTheme="minorHAnsi" w:cstheme="minorHAnsi"/>
          <w:color w:val="000000"/>
        </w:rPr>
        <w:t xml:space="preserve">Please submit your queries </w:t>
      </w:r>
      <w:r w:rsidR="00C80A53" w:rsidRPr="00597D56">
        <w:rPr>
          <w:rFonts w:asciiTheme="minorHAnsi" w:hAnsiTheme="minorHAnsi" w:cstheme="minorHAnsi"/>
          <w:color w:val="000000"/>
        </w:rPr>
        <w:t xml:space="preserve">&amp; soft copy of </w:t>
      </w:r>
      <w:proofErr w:type="gramStart"/>
      <w:r w:rsidR="00C80A53" w:rsidRPr="00597D56">
        <w:rPr>
          <w:rFonts w:asciiTheme="minorHAnsi" w:hAnsiTheme="minorHAnsi" w:cstheme="minorHAnsi"/>
          <w:color w:val="000000"/>
        </w:rPr>
        <w:t>BOQ</w:t>
      </w:r>
      <w:r w:rsidR="00F71233" w:rsidRPr="00597D56">
        <w:rPr>
          <w:rFonts w:asciiTheme="minorHAnsi" w:hAnsiTheme="minorHAnsi" w:cstheme="minorHAnsi"/>
          <w:color w:val="000000"/>
        </w:rPr>
        <w:t xml:space="preserve"> </w:t>
      </w:r>
      <w:r w:rsidR="00C80A53" w:rsidRPr="00597D56">
        <w:rPr>
          <w:rFonts w:asciiTheme="minorHAnsi" w:hAnsiTheme="minorHAnsi" w:cstheme="minorHAnsi"/>
          <w:color w:val="000000"/>
        </w:rPr>
        <w:t xml:space="preserve"> </w:t>
      </w:r>
      <w:r w:rsidRPr="00597D56">
        <w:rPr>
          <w:rFonts w:asciiTheme="minorHAnsi" w:hAnsiTheme="minorHAnsi" w:cstheme="minorHAnsi"/>
          <w:color w:val="000000"/>
        </w:rPr>
        <w:t>on</w:t>
      </w:r>
      <w:proofErr w:type="gramEnd"/>
      <w:r w:rsidRPr="00597D56">
        <w:rPr>
          <w:rFonts w:asciiTheme="minorHAnsi" w:hAnsiTheme="minorHAnsi" w:cstheme="minorHAnsi"/>
          <w:color w:val="000000"/>
        </w:rPr>
        <w:t xml:space="preserve"> following Email-ids.</w:t>
      </w:r>
    </w:p>
    <w:p w14:paraId="2EAE5DC9" w14:textId="77777777" w:rsidR="008567BC" w:rsidRPr="00597D56" w:rsidRDefault="00EE5FB1" w:rsidP="008567BC">
      <w:pPr>
        <w:widowControl w:val="0"/>
        <w:autoSpaceDE w:val="0"/>
        <w:autoSpaceDN w:val="0"/>
        <w:adjustRightInd w:val="0"/>
        <w:spacing w:after="0"/>
        <w:ind w:left="360"/>
        <w:rPr>
          <w:rStyle w:val="Hyperlink"/>
          <w:rFonts w:asciiTheme="minorHAnsi" w:hAnsiTheme="minorHAnsi" w:cstheme="minorHAnsi"/>
        </w:rPr>
      </w:pPr>
      <w:hyperlink r:id="rId13" w:history="1">
        <w:r w:rsidR="008567BC" w:rsidRPr="00597D56">
          <w:rPr>
            <w:rStyle w:val="Hyperlink"/>
            <w:rFonts w:asciiTheme="minorHAnsi" w:hAnsiTheme="minorHAnsi" w:cstheme="minorHAnsi"/>
            <w:shd w:val="clear" w:color="auto" w:fill="FFFFFF"/>
          </w:rPr>
          <w:t>vidyutsallagar.anup@gmail.com</w:t>
        </w:r>
      </w:hyperlink>
    </w:p>
    <w:p w14:paraId="7250A622" w14:textId="153A700D" w:rsidR="008567BC" w:rsidRPr="00597D56" w:rsidRDefault="00EE5FB1" w:rsidP="008567BC">
      <w:pPr>
        <w:widowControl w:val="0"/>
        <w:autoSpaceDE w:val="0"/>
        <w:autoSpaceDN w:val="0"/>
        <w:adjustRightInd w:val="0"/>
        <w:spacing w:after="0"/>
        <w:ind w:left="360"/>
        <w:rPr>
          <w:rStyle w:val="Hyperlink"/>
          <w:rFonts w:asciiTheme="minorHAnsi" w:hAnsiTheme="minorHAnsi" w:cstheme="minorHAnsi"/>
          <w:shd w:val="clear" w:color="auto" w:fill="FFFFFF"/>
        </w:rPr>
      </w:pPr>
      <w:hyperlink r:id="rId14" w:history="1">
        <w:r w:rsidR="008567BC" w:rsidRPr="00597D56">
          <w:rPr>
            <w:rStyle w:val="Hyperlink"/>
            <w:rFonts w:asciiTheme="minorHAnsi" w:hAnsiTheme="minorHAnsi" w:cstheme="minorHAnsi"/>
            <w:shd w:val="clear" w:color="auto" w:fill="FFFFFF"/>
          </w:rPr>
          <w:t>vidyutsallagar.mandar@gmail.com</w:t>
        </w:r>
      </w:hyperlink>
    </w:p>
    <w:p w14:paraId="7DE95871" w14:textId="2F2E8DC6" w:rsidR="00003453" w:rsidRPr="00597D56" w:rsidRDefault="00EE5FB1" w:rsidP="008567BC">
      <w:pPr>
        <w:widowControl w:val="0"/>
        <w:autoSpaceDE w:val="0"/>
        <w:autoSpaceDN w:val="0"/>
        <w:adjustRightInd w:val="0"/>
        <w:spacing w:after="0"/>
        <w:ind w:left="360"/>
        <w:rPr>
          <w:rStyle w:val="Hyperlink"/>
          <w:rFonts w:asciiTheme="minorHAnsi" w:hAnsiTheme="minorHAnsi" w:cstheme="minorHAnsi"/>
        </w:rPr>
      </w:pPr>
      <w:hyperlink r:id="rId15" w:history="1">
        <w:r w:rsidR="00003453" w:rsidRPr="00597D56">
          <w:rPr>
            <w:rStyle w:val="Hyperlink"/>
            <w:rFonts w:asciiTheme="minorHAnsi" w:hAnsiTheme="minorHAnsi" w:cstheme="minorHAnsi"/>
            <w:shd w:val="clear" w:color="auto" w:fill="FFFFFF"/>
          </w:rPr>
          <w:t>newbuildingmssrn@gmail.com</w:t>
        </w:r>
      </w:hyperlink>
      <w:r w:rsidR="00003453" w:rsidRPr="00597D56">
        <w:rPr>
          <w:rStyle w:val="Hyperlink"/>
          <w:rFonts w:asciiTheme="minorHAnsi" w:hAnsiTheme="minorHAnsi" w:cstheme="minorHAnsi"/>
        </w:rPr>
        <w:t>,</w:t>
      </w:r>
    </w:p>
    <w:bookmarkEnd w:id="7"/>
    <w:p w14:paraId="290F84D5" w14:textId="00F440BC" w:rsidR="00B23635" w:rsidRPr="00597D56" w:rsidRDefault="00003453" w:rsidP="00003453">
      <w:pPr>
        <w:widowControl w:val="0"/>
        <w:autoSpaceDE w:val="0"/>
        <w:autoSpaceDN w:val="0"/>
        <w:adjustRightInd w:val="0"/>
        <w:spacing w:after="0"/>
        <w:ind w:left="360"/>
        <w:rPr>
          <w:rStyle w:val="Hyperlink"/>
          <w:rFonts w:asciiTheme="minorHAnsi" w:hAnsiTheme="minorHAnsi" w:cstheme="minorHAnsi"/>
        </w:rPr>
      </w:pPr>
      <w:r w:rsidRPr="00597D56">
        <w:rPr>
          <w:rStyle w:val="Hyperlink"/>
          <w:rFonts w:asciiTheme="minorHAnsi" w:hAnsiTheme="minorHAnsi" w:cstheme="minorHAnsi"/>
        </w:rPr>
        <w:fldChar w:fldCharType="begin"/>
      </w:r>
      <w:r w:rsidRPr="00597D56">
        <w:rPr>
          <w:rStyle w:val="Hyperlink"/>
          <w:rFonts w:asciiTheme="minorHAnsi" w:hAnsiTheme="minorHAnsi" w:cstheme="minorHAnsi"/>
        </w:rPr>
        <w:instrText xml:space="preserve"> HYPERLINK "mailto:tendermssrn@gmail.com" </w:instrText>
      </w:r>
      <w:r w:rsidRPr="00597D56">
        <w:rPr>
          <w:rStyle w:val="Hyperlink"/>
          <w:rFonts w:asciiTheme="minorHAnsi" w:hAnsiTheme="minorHAnsi" w:cstheme="minorHAnsi"/>
        </w:rPr>
        <w:fldChar w:fldCharType="separate"/>
      </w:r>
      <w:r w:rsidRPr="00597D56">
        <w:rPr>
          <w:rStyle w:val="Hyperlink"/>
          <w:rFonts w:asciiTheme="minorHAnsi" w:hAnsiTheme="minorHAnsi" w:cstheme="minorHAnsi"/>
          <w:shd w:val="clear" w:color="auto" w:fill="FFFFFF"/>
        </w:rPr>
        <w:t>tendermssrn@gmail.com</w:t>
      </w:r>
      <w:r w:rsidRPr="00597D56">
        <w:rPr>
          <w:rStyle w:val="Hyperlink"/>
          <w:rFonts w:asciiTheme="minorHAnsi" w:hAnsiTheme="minorHAnsi" w:cstheme="minorHAnsi"/>
        </w:rPr>
        <w:fldChar w:fldCharType="end"/>
      </w:r>
      <w:r w:rsidRPr="00597D56">
        <w:rPr>
          <w:rStyle w:val="Hyperlink"/>
          <w:rFonts w:asciiTheme="minorHAnsi" w:hAnsiTheme="minorHAnsi" w:cstheme="minorHAnsi"/>
        </w:rPr>
        <w:t>,</w:t>
      </w:r>
    </w:p>
    <w:p w14:paraId="115C06C6" w14:textId="46CA2288" w:rsidR="00003453" w:rsidRPr="00597D56" w:rsidRDefault="00EE5FB1" w:rsidP="00003453">
      <w:pPr>
        <w:widowControl w:val="0"/>
        <w:autoSpaceDE w:val="0"/>
        <w:autoSpaceDN w:val="0"/>
        <w:adjustRightInd w:val="0"/>
        <w:spacing w:after="0"/>
        <w:ind w:left="360"/>
        <w:rPr>
          <w:rStyle w:val="Hyperlink"/>
          <w:rFonts w:asciiTheme="minorHAnsi" w:hAnsiTheme="minorHAnsi" w:cstheme="minorHAnsi"/>
        </w:rPr>
      </w:pPr>
      <w:hyperlink r:id="rId16" w:history="1">
        <w:r w:rsidR="00F71233" w:rsidRPr="00597D56">
          <w:rPr>
            <w:rStyle w:val="Hyperlink"/>
            <w:rFonts w:asciiTheme="minorHAnsi" w:hAnsiTheme="minorHAnsi" w:cstheme="minorHAnsi"/>
          </w:rPr>
          <w:t>pranav@architectsunited.co.in</w:t>
        </w:r>
      </w:hyperlink>
    </w:p>
    <w:p w14:paraId="27915EAF" w14:textId="77777777" w:rsidR="00F71233" w:rsidRPr="00597D56" w:rsidRDefault="00F71233" w:rsidP="00003453">
      <w:pPr>
        <w:widowControl w:val="0"/>
        <w:autoSpaceDE w:val="0"/>
        <w:autoSpaceDN w:val="0"/>
        <w:adjustRightInd w:val="0"/>
        <w:spacing w:after="0"/>
        <w:ind w:left="360"/>
        <w:rPr>
          <w:rStyle w:val="Hyperlink"/>
          <w:rFonts w:asciiTheme="minorHAnsi" w:hAnsiTheme="minorHAnsi" w:cstheme="minorHAnsi"/>
          <w:shd w:val="clear" w:color="auto" w:fill="FFFFFF"/>
        </w:rPr>
      </w:pPr>
    </w:p>
    <w:p w14:paraId="53679A1F" w14:textId="77777777" w:rsidR="00F16E85" w:rsidRPr="00597D56" w:rsidRDefault="00F16E85" w:rsidP="00F16E85">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In case, any clarification is required, the Bidders shall obtain the same from the Consultant/Client in writing. All such clarifications shall be binding both on the Purchaser/Consultant and the Bidder.</w:t>
      </w:r>
    </w:p>
    <w:p w14:paraId="489080B0" w14:textId="77777777" w:rsidR="00F16E85" w:rsidRPr="00597D56" w:rsidRDefault="00F16E85" w:rsidP="00F16E85">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At any time prior to the deadline for submission of Bids, the Purchaser/Consultant may, for any reason, whether at its own initiative or in response to a clarification requested by a prospective Bidder, modify the tender document by amendments.</w:t>
      </w:r>
    </w:p>
    <w:p w14:paraId="6AA5A937" w14:textId="5DD33CFF" w:rsidR="00F16E85" w:rsidRPr="00597D56" w:rsidRDefault="00F16E85" w:rsidP="00F16E85">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The prices &amp; rates </w:t>
      </w:r>
      <w:r w:rsidRPr="0038518E">
        <w:rPr>
          <w:rFonts w:asciiTheme="minorHAnsi" w:hAnsiTheme="minorHAnsi" w:cstheme="minorHAnsi"/>
          <w:sz w:val="22"/>
          <w:szCs w:val="22"/>
        </w:rPr>
        <w:t xml:space="preserve">quoted by the Bidder’s shall be valid &amp; shall be kept open for acceptance for a minimum period of </w:t>
      </w:r>
      <w:r w:rsidR="008567BC" w:rsidRPr="0038518E">
        <w:rPr>
          <w:rFonts w:asciiTheme="minorHAnsi" w:hAnsiTheme="minorHAnsi" w:cstheme="minorHAnsi"/>
          <w:sz w:val="22"/>
          <w:szCs w:val="22"/>
        </w:rPr>
        <w:t>ninety</w:t>
      </w:r>
      <w:r w:rsidRPr="0038518E">
        <w:rPr>
          <w:rFonts w:asciiTheme="minorHAnsi" w:hAnsiTheme="minorHAnsi" w:cstheme="minorHAnsi"/>
          <w:sz w:val="22"/>
          <w:szCs w:val="22"/>
        </w:rPr>
        <w:t xml:space="preserve"> (</w:t>
      </w:r>
      <w:r w:rsidR="00C82966" w:rsidRPr="0038518E">
        <w:rPr>
          <w:rFonts w:asciiTheme="minorHAnsi" w:hAnsiTheme="minorHAnsi" w:cstheme="minorHAnsi"/>
          <w:sz w:val="22"/>
          <w:szCs w:val="22"/>
        </w:rPr>
        <w:t>9</w:t>
      </w:r>
      <w:r w:rsidRPr="0038518E">
        <w:rPr>
          <w:rFonts w:asciiTheme="minorHAnsi" w:hAnsiTheme="minorHAnsi" w:cstheme="minorHAnsi"/>
          <w:sz w:val="22"/>
          <w:szCs w:val="22"/>
        </w:rPr>
        <w:t>0) days from the</w:t>
      </w:r>
      <w:r w:rsidRPr="00597D56">
        <w:rPr>
          <w:rFonts w:asciiTheme="minorHAnsi" w:hAnsiTheme="minorHAnsi" w:cstheme="minorHAnsi"/>
          <w:sz w:val="22"/>
          <w:szCs w:val="22"/>
        </w:rPr>
        <w:t xml:space="preserve"> date of opening of tender.</w:t>
      </w:r>
    </w:p>
    <w:p w14:paraId="7059958B" w14:textId="77777777" w:rsidR="00F16E85" w:rsidRPr="00597D56" w:rsidRDefault="00F16E85" w:rsidP="00F16E85">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The acceptance/ rejection of the quotation will rest with the purchaser, who does not bind himself to accept the lowest quotation or any quotation &amp; reserves to himself the full rights for the following without assigning any reason whatsoever.</w:t>
      </w:r>
    </w:p>
    <w:p w14:paraId="37CAEB49" w14:textId="77777777" w:rsidR="008D3728" w:rsidRPr="00597D56" w:rsidRDefault="00F16E85" w:rsidP="00F16E85">
      <w:pPr>
        <w:pStyle w:val="NoSpacing"/>
        <w:spacing w:line="276" w:lineRule="auto"/>
        <w:rPr>
          <w:rFonts w:asciiTheme="minorHAnsi" w:hAnsiTheme="minorHAnsi" w:cstheme="minorHAnsi"/>
          <w:b/>
          <w:bCs/>
          <w:sz w:val="24"/>
          <w:szCs w:val="32"/>
        </w:rPr>
      </w:pPr>
      <w:r w:rsidRPr="00597D56">
        <w:rPr>
          <w:rFonts w:asciiTheme="minorHAnsi" w:hAnsiTheme="minorHAnsi" w:cstheme="minorHAnsi"/>
          <w:sz w:val="22"/>
          <w:szCs w:val="22"/>
        </w:rPr>
        <w:lastRenderedPageBreak/>
        <w:t>Whenever it is stated in this contract that such and such a supply is to be effected or such and such a work is to be carried out, or provided it shall be understood that the same shall be effected/carried out by the supplier within the contract price, unless a different intention is specifically and expressly stated herein or otherwise explicit from the context.</w:t>
      </w:r>
      <w:r w:rsidR="0046701D" w:rsidRPr="00597D56">
        <w:rPr>
          <w:rFonts w:asciiTheme="minorHAnsi" w:hAnsiTheme="minorHAnsi" w:cstheme="minorHAnsi"/>
          <w:b/>
          <w:bCs/>
          <w:sz w:val="24"/>
          <w:szCs w:val="32"/>
        </w:rPr>
        <w:br w:type="page"/>
      </w:r>
    </w:p>
    <w:p w14:paraId="7EB117AC" w14:textId="77777777" w:rsidR="008D3728" w:rsidRPr="00597D56" w:rsidRDefault="008D3728" w:rsidP="008D3728">
      <w:pPr>
        <w:pStyle w:val="ListParagraph"/>
        <w:widowControl w:val="0"/>
        <w:autoSpaceDE w:val="0"/>
        <w:autoSpaceDN w:val="0"/>
        <w:adjustRightInd w:val="0"/>
        <w:spacing w:after="0"/>
        <w:ind w:left="2880" w:hanging="2520"/>
        <w:rPr>
          <w:rFonts w:asciiTheme="minorHAnsi" w:hAnsiTheme="minorHAnsi" w:cstheme="minorHAnsi"/>
          <w:b/>
          <w:bCs/>
          <w:sz w:val="24"/>
          <w:szCs w:val="32"/>
        </w:rPr>
      </w:pPr>
    </w:p>
    <w:p w14:paraId="17CC3A21" w14:textId="77777777" w:rsidR="00872DFC" w:rsidRPr="00597D56" w:rsidRDefault="003725AC" w:rsidP="00872DFC">
      <w:pPr>
        <w:pStyle w:val="ListParagraph"/>
        <w:widowControl w:val="0"/>
        <w:autoSpaceDE w:val="0"/>
        <w:autoSpaceDN w:val="0"/>
        <w:adjustRightInd w:val="0"/>
        <w:spacing w:after="0"/>
        <w:ind w:left="2880" w:hanging="2520"/>
        <w:rPr>
          <w:rFonts w:asciiTheme="minorHAnsi" w:hAnsiTheme="minorHAnsi" w:cstheme="minorHAnsi"/>
          <w:color w:val="000000"/>
          <w:szCs w:val="24"/>
        </w:rPr>
      </w:pPr>
      <w:bookmarkStart w:id="8" w:name="_Hlk92788550"/>
      <w:r w:rsidRPr="00597D56">
        <w:rPr>
          <w:rFonts w:asciiTheme="minorHAnsi" w:hAnsiTheme="minorHAnsi" w:cstheme="minorHAnsi"/>
          <w:color w:val="000000"/>
          <w:szCs w:val="24"/>
        </w:rPr>
        <w:t xml:space="preserve">Project information: - </w:t>
      </w:r>
      <w:r w:rsidRPr="00597D56">
        <w:rPr>
          <w:rFonts w:asciiTheme="minorHAnsi" w:hAnsiTheme="minorHAnsi" w:cstheme="minorHAnsi"/>
          <w:color w:val="000000"/>
          <w:szCs w:val="24"/>
        </w:rPr>
        <w:tab/>
      </w:r>
      <w:proofErr w:type="spellStart"/>
      <w:r w:rsidR="00872DFC" w:rsidRPr="00597D56">
        <w:rPr>
          <w:rFonts w:asciiTheme="minorHAnsi" w:hAnsiTheme="minorHAnsi" w:cstheme="minorHAnsi"/>
          <w:color w:val="000000"/>
          <w:szCs w:val="24"/>
        </w:rPr>
        <w:t>Solapur</w:t>
      </w:r>
      <w:proofErr w:type="spellEnd"/>
      <w:r w:rsidR="00872DFC" w:rsidRPr="00597D56">
        <w:rPr>
          <w:rFonts w:asciiTheme="minorHAnsi" w:hAnsiTheme="minorHAnsi" w:cstheme="minorHAnsi"/>
          <w:color w:val="000000"/>
          <w:szCs w:val="24"/>
        </w:rPr>
        <w:t xml:space="preserve"> </w:t>
      </w:r>
      <w:proofErr w:type="spellStart"/>
      <w:r w:rsidR="00872DFC" w:rsidRPr="00597D56">
        <w:rPr>
          <w:rFonts w:asciiTheme="minorHAnsi" w:hAnsiTheme="minorHAnsi" w:cstheme="minorHAnsi"/>
          <w:color w:val="000000"/>
          <w:szCs w:val="24"/>
        </w:rPr>
        <w:t>Sahakari</w:t>
      </w:r>
      <w:proofErr w:type="spellEnd"/>
      <w:r w:rsidR="00872DFC" w:rsidRPr="00597D56">
        <w:rPr>
          <w:rFonts w:asciiTheme="minorHAnsi" w:hAnsiTheme="minorHAnsi" w:cstheme="minorHAnsi"/>
          <w:color w:val="000000"/>
          <w:szCs w:val="24"/>
        </w:rPr>
        <w:t xml:space="preserve"> </w:t>
      </w:r>
      <w:proofErr w:type="spellStart"/>
      <w:r w:rsidR="00872DFC" w:rsidRPr="00597D56">
        <w:rPr>
          <w:rFonts w:asciiTheme="minorHAnsi" w:hAnsiTheme="minorHAnsi" w:cstheme="minorHAnsi"/>
          <w:color w:val="000000"/>
          <w:szCs w:val="24"/>
        </w:rPr>
        <w:t>Rugnalaya</w:t>
      </w:r>
      <w:proofErr w:type="spellEnd"/>
      <w:r w:rsidR="00872DFC" w:rsidRPr="00597D56">
        <w:rPr>
          <w:rFonts w:asciiTheme="minorHAnsi" w:hAnsiTheme="minorHAnsi" w:cstheme="minorHAnsi"/>
          <w:color w:val="000000"/>
          <w:szCs w:val="24"/>
        </w:rPr>
        <w:t xml:space="preserve"> </w:t>
      </w:r>
      <w:proofErr w:type="spellStart"/>
      <w:r w:rsidR="00872DFC" w:rsidRPr="00597D56">
        <w:rPr>
          <w:rFonts w:asciiTheme="minorHAnsi" w:hAnsiTheme="minorHAnsi" w:cstheme="minorHAnsi"/>
          <w:color w:val="000000"/>
          <w:szCs w:val="24"/>
        </w:rPr>
        <w:t>Niyamit</w:t>
      </w:r>
      <w:proofErr w:type="spellEnd"/>
      <w:r w:rsidR="00872DFC" w:rsidRPr="00597D56">
        <w:rPr>
          <w:rFonts w:asciiTheme="minorHAnsi" w:hAnsiTheme="minorHAnsi" w:cstheme="minorHAnsi"/>
          <w:color w:val="000000"/>
          <w:szCs w:val="24"/>
        </w:rPr>
        <w:t xml:space="preserve"> </w:t>
      </w:r>
    </w:p>
    <w:p w14:paraId="10DEB5AB" w14:textId="77777777" w:rsidR="00872DFC" w:rsidRPr="00597D56" w:rsidRDefault="00872DFC" w:rsidP="00872DFC">
      <w:pPr>
        <w:pStyle w:val="ListParagraph"/>
        <w:widowControl w:val="0"/>
        <w:autoSpaceDE w:val="0"/>
        <w:autoSpaceDN w:val="0"/>
        <w:adjustRightInd w:val="0"/>
        <w:spacing w:after="0"/>
        <w:ind w:left="2880"/>
        <w:rPr>
          <w:rFonts w:asciiTheme="minorHAnsi" w:hAnsiTheme="minorHAnsi" w:cstheme="minorHAnsi"/>
          <w:color w:val="000000"/>
          <w:szCs w:val="24"/>
        </w:rPr>
      </w:pPr>
      <w:r w:rsidRPr="00597D56">
        <w:rPr>
          <w:rFonts w:asciiTheme="minorHAnsi" w:hAnsiTheme="minorHAnsi" w:cstheme="minorHAnsi"/>
          <w:color w:val="000000"/>
          <w:szCs w:val="24"/>
        </w:rPr>
        <w:t xml:space="preserve">on F.P. No. 19/2, </w:t>
      </w:r>
      <w:proofErr w:type="spellStart"/>
      <w:r w:rsidRPr="00597D56">
        <w:rPr>
          <w:rFonts w:asciiTheme="minorHAnsi" w:hAnsiTheme="minorHAnsi" w:cstheme="minorHAnsi"/>
          <w:color w:val="000000"/>
          <w:szCs w:val="24"/>
        </w:rPr>
        <w:t>Pachha</w:t>
      </w:r>
      <w:proofErr w:type="spellEnd"/>
      <w:r w:rsidRPr="00597D56">
        <w:rPr>
          <w:rFonts w:asciiTheme="minorHAnsi" w:hAnsiTheme="minorHAnsi" w:cstheme="minorHAnsi"/>
          <w:color w:val="000000"/>
          <w:szCs w:val="24"/>
        </w:rPr>
        <w:t xml:space="preserve"> </w:t>
      </w:r>
      <w:proofErr w:type="spellStart"/>
      <w:r w:rsidRPr="00597D56">
        <w:rPr>
          <w:rFonts w:asciiTheme="minorHAnsi" w:hAnsiTheme="minorHAnsi" w:cstheme="minorHAnsi"/>
          <w:color w:val="000000"/>
          <w:szCs w:val="24"/>
        </w:rPr>
        <w:t>Peth</w:t>
      </w:r>
      <w:proofErr w:type="spellEnd"/>
      <w:r w:rsidRPr="00597D56">
        <w:rPr>
          <w:rFonts w:asciiTheme="minorHAnsi" w:hAnsiTheme="minorHAnsi" w:cstheme="minorHAnsi"/>
          <w:color w:val="000000"/>
          <w:szCs w:val="24"/>
        </w:rPr>
        <w:t>,</w:t>
      </w:r>
    </w:p>
    <w:p w14:paraId="4AEC2501" w14:textId="77777777" w:rsidR="00872DFC" w:rsidRPr="00597D56" w:rsidRDefault="00872DFC" w:rsidP="00872DFC">
      <w:pPr>
        <w:pStyle w:val="ListParagraph"/>
        <w:widowControl w:val="0"/>
        <w:autoSpaceDE w:val="0"/>
        <w:autoSpaceDN w:val="0"/>
        <w:adjustRightInd w:val="0"/>
        <w:spacing w:after="0"/>
        <w:ind w:left="2880"/>
        <w:rPr>
          <w:rFonts w:asciiTheme="minorHAnsi" w:hAnsiTheme="minorHAnsi" w:cstheme="minorHAnsi"/>
          <w:color w:val="000000"/>
          <w:szCs w:val="24"/>
        </w:rPr>
      </w:pPr>
      <w:r w:rsidRPr="00597D56">
        <w:rPr>
          <w:rFonts w:asciiTheme="minorHAnsi" w:hAnsiTheme="minorHAnsi" w:cstheme="minorHAnsi"/>
          <w:color w:val="000000"/>
          <w:szCs w:val="24"/>
        </w:rPr>
        <w:t>Solapur 413005.</w:t>
      </w:r>
    </w:p>
    <w:p w14:paraId="19315410" w14:textId="5665B50D" w:rsidR="003725AC" w:rsidRPr="00597D56" w:rsidRDefault="003725AC" w:rsidP="003725AC">
      <w:pPr>
        <w:pStyle w:val="ListParagraph"/>
        <w:widowControl w:val="0"/>
        <w:autoSpaceDE w:val="0"/>
        <w:autoSpaceDN w:val="0"/>
        <w:adjustRightInd w:val="0"/>
        <w:spacing w:after="0"/>
        <w:ind w:left="2880" w:hanging="2520"/>
        <w:rPr>
          <w:rFonts w:asciiTheme="minorHAnsi" w:hAnsiTheme="minorHAnsi" w:cstheme="minorHAnsi"/>
          <w:color w:val="000000"/>
          <w:szCs w:val="24"/>
        </w:rPr>
      </w:pPr>
    </w:p>
    <w:p w14:paraId="1472BA5D" w14:textId="1E592837" w:rsidR="003725AC" w:rsidRPr="00597D56" w:rsidRDefault="003725AC" w:rsidP="003725AC">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597D56">
        <w:rPr>
          <w:rFonts w:asciiTheme="minorHAnsi" w:hAnsiTheme="minorHAnsi" w:cstheme="minorHAnsi"/>
          <w:color w:val="000000"/>
          <w:szCs w:val="24"/>
        </w:rPr>
        <w:t xml:space="preserve">Name of work: - </w:t>
      </w:r>
      <w:r w:rsidRPr="00597D56">
        <w:rPr>
          <w:rFonts w:asciiTheme="minorHAnsi" w:hAnsiTheme="minorHAnsi" w:cstheme="minorHAnsi"/>
          <w:color w:val="000000"/>
          <w:szCs w:val="24"/>
        </w:rPr>
        <w:tab/>
        <w:t xml:space="preserve">Supply and Installation, Testing and Commissioning of </w:t>
      </w:r>
      <w:r w:rsidR="00C80A53" w:rsidRPr="00597D56">
        <w:rPr>
          <w:rFonts w:asciiTheme="minorHAnsi" w:hAnsiTheme="minorHAnsi" w:cstheme="minorHAnsi"/>
          <w:color w:val="000000"/>
          <w:szCs w:val="24"/>
        </w:rPr>
        <w:t>1</w:t>
      </w:r>
      <w:r w:rsidR="00F46129" w:rsidRPr="00597D56">
        <w:rPr>
          <w:rFonts w:asciiTheme="minorHAnsi" w:hAnsiTheme="minorHAnsi" w:cstheme="minorHAnsi"/>
          <w:color w:val="000000"/>
          <w:szCs w:val="24"/>
        </w:rPr>
        <w:t xml:space="preserve"> No. of </w:t>
      </w:r>
      <w:r w:rsidR="004340C2" w:rsidRPr="00597D56">
        <w:rPr>
          <w:rFonts w:asciiTheme="minorHAnsi" w:hAnsiTheme="minorHAnsi" w:cstheme="minorHAnsi"/>
          <w:color w:val="000000"/>
          <w:szCs w:val="24"/>
        </w:rPr>
        <w:t>250</w:t>
      </w:r>
      <w:r w:rsidR="00F46129" w:rsidRPr="00597D56">
        <w:rPr>
          <w:rFonts w:asciiTheme="minorHAnsi" w:hAnsiTheme="minorHAnsi" w:cstheme="minorHAnsi"/>
          <w:color w:val="000000"/>
          <w:szCs w:val="24"/>
        </w:rPr>
        <w:t xml:space="preserve"> KVA DG Set </w:t>
      </w:r>
      <w:r w:rsidRPr="00597D56">
        <w:rPr>
          <w:rFonts w:asciiTheme="minorHAnsi" w:hAnsiTheme="minorHAnsi" w:cstheme="minorHAnsi"/>
          <w:color w:val="000000"/>
          <w:szCs w:val="24"/>
        </w:rPr>
        <w:t>as per BOQ.</w:t>
      </w:r>
    </w:p>
    <w:p w14:paraId="10643F61" w14:textId="77777777" w:rsidR="003725AC" w:rsidRPr="00597D56" w:rsidRDefault="003725AC" w:rsidP="003725AC">
      <w:pPr>
        <w:pStyle w:val="ListParagraph"/>
        <w:widowControl w:val="0"/>
        <w:autoSpaceDE w:val="0"/>
        <w:autoSpaceDN w:val="0"/>
        <w:adjustRightInd w:val="0"/>
        <w:spacing w:after="0"/>
        <w:ind w:left="360"/>
        <w:rPr>
          <w:rFonts w:asciiTheme="minorHAnsi" w:hAnsiTheme="minorHAnsi" w:cstheme="minorHAnsi"/>
          <w:color w:val="000000"/>
          <w:szCs w:val="24"/>
        </w:rPr>
      </w:pPr>
    </w:p>
    <w:p w14:paraId="26D4DB9A" w14:textId="3F5DF47F" w:rsidR="00872DFC" w:rsidRPr="00597D56" w:rsidRDefault="003725AC" w:rsidP="00872DFC">
      <w:pPr>
        <w:pStyle w:val="ListParagraph"/>
        <w:widowControl w:val="0"/>
        <w:autoSpaceDE w:val="0"/>
        <w:autoSpaceDN w:val="0"/>
        <w:adjustRightInd w:val="0"/>
        <w:spacing w:after="0"/>
        <w:ind w:left="2880" w:hanging="2520"/>
        <w:rPr>
          <w:rFonts w:asciiTheme="minorHAnsi" w:hAnsiTheme="minorHAnsi" w:cstheme="minorHAnsi"/>
          <w:color w:val="000000"/>
          <w:szCs w:val="24"/>
        </w:rPr>
      </w:pPr>
      <w:r w:rsidRPr="00597D56">
        <w:rPr>
          <w:rFonts w:asciiTheme="minorHAnsi" w:hAnsiTheme="minorHAnsi" w:cstheme="minorHAnsi"/>
          <w:color w:val="000000"/>
          <w:szCs w:val="24"/>
        </w:rPr>
        <w:t xml:space="preserve">Purchaser/ owner: - </w:t>
      </w:r>
      <w:r w:rsidRPr="00597D56">
        <w:rPr>
          <w:rFonts w:asciiTheme="minorHAnsi" w:hAnsiTheme="minorHAnsi" w:cstheme="minorHAnsi"/>
          <w:color w:val="000000"/>
          <w:szCs w:val="24"/>
        </w:rPr>
        <w:tab/>
      </w:r>
      <w:r w:rsidR="00872DFC" w:rsidRPr="00597D56">
        <w:rPr>
          <w:rFonts w:asciiTheme="minorHAnsi" w:hAnsiTheme="minorHAnsi" w:cstheme="minorHAnsi"/>
          <w:color w:val="000000"/>
          <w:szCs w:val="24"/>
        </w:rPr>
        <w:t xml:space="preserve">M/S. </w:t>
      </w:r>
      <w:proofErr w:type="spellStart"/>
      <w:r w:rsidR="00872DFC" w:rsidRPr="00597D56">
        <w:rPr>
          <w:rFonts w:asciiTheme="minorHAnsi" w:hAnsiTheme="minorHAnsi" w:cstheme="minorHAnsi"/>
          <w:color w:val="000000"/>
          <w:szCs w:val="24"/>
        </w:rPr>
        <w:t>Shri</w:t>
      </w:r>
      <w:proofErr w:type="spellEnd"/>
      <w:r w:rsidR="00872DFC" w:rsidRPr="00597D56">
        <w:rPr>
          <w:rFonts w:asciiTheme="minorHAnsi" w:hAnsiTheme="minorHAnsi" w:cstheme="minorHAnsi"/>
          <w:color w:val="000000"/>
          <w:szCs w:val="24"/>
        </w:rPr>
        <w:t xml:space="preserve"> </w:t>
      </w:r>
      <w:proofErr w:type="spellStart"/>
      <w:r w:rsidR="00872DFC" w:rsidRPr="00597D56">
        <w:rPr>
          <w:rFonts w:asciiTheme="minorHAnsi" w:hAnsiTheme="minorHAnsi" w:cstheme="minorHAnsi"/>
          <w:color w:val="000000"/>
          <w:szCs w:val="24"/>
        </w:rPr>
        <w:t>Markendey</w:t>
      </w:r>
      <w:proofErr w:type="spellEnd"/>
      <w:r w:rsidR="00872DFC" w:rsidRPr="00597D56">
        <w:rPr>
          <w:rFonts w:asciiTheme="minorHAnsi" w:hAnsiTheme="minorHAnsi" w:cstheme="minorHAnsi"/>
          <w:color w:val="000000"/>
          <w:szCs w:val="24"/>
        </w:rPr>
        <w:t xml:space="preserve"> </w:t>
      </w:r>
      <w:proofErr w:type="spellStart"/>
      <w:r w:rsidR="00872DFC" w:rsidRPr="00597D56">
        <w:rPr>
          <w:rFonts w:asciiTheme="minorHAnsi" w:hAnsiTheme="minorHAnsi" w:cstheme="minorHAnsi"/>
          <w:color w:val="000000"/>
          <w:szCs w:val="24"/>
        </w:rPr>
        <w:t>Solapur</w:t>
      </w:r>
      <w:proofErr w:type="spellEnd"/>
      <w:r w:rsidR="00872DFC" w:rsidRPr="00597D56">
        <w:rPr>
          <w:rFonts w:asciiTheme="minorHAnsi" w:hAnsiTheme="minorHAnsi" w:cstheme="minorHAnsi"/>
          <w:color w:val="000000"/>
          <w:szCs w:val="24"/>
        </w:rPr>
        <w:t xml:space="preserve"> </w:t>
      </w:r>
      <w:proofErr w:type="spellStart"/>
      <w:r w:rsidR="00872DFC" w:rsidRPr="00597D56">
        <w:rPr>
          <w:rFonts w:asciiTheme="minorHAnsi" w:hAnsiTheme="minorHAnsi" w:cstheme="minorHAnsi"/>
          <w:color w:val="000000"/>
          <w:szCs w:val="24"/>
        </w:rPr>
        <w:t>Sahakari</w:t>
      </w:r>
      <w:proofErr w:type="spellEnd"/>
      <w:r w:rsidR="00872DFC" w:rsidRPr="00597D56">
        <w:rPr>
          <w:rFonts w:asciiTheme="minorHAnsi" w:hAnsiTheme="minorHAnsi" w:cstheme="minorHAnsi"/>
          <w:color w:val="000000"/>
          <w:szCs w:val="24"/>
        </w:rPr>
        <w:t xml:space="preserve"> </w:t>
      </w:r>
    </w:p>
    <w:p w14:paraId="4EF9778A" w14:textId="77777777" w:rsidR="00872DFC" w:rsidRPr="00597D56" w:rsidRDefault="00872DFC" w:rsidP="00872DFC">
      <w:pPr>
        <w:pStyle w:val="ListParagraph"/>
        <w:widowControl w:val="0"/>
        <w:autoSpaceDE w:val="0"/>
        <w:autoSpaceDN w:val="0"/>
        <w:adjustRightInd w:val="0"/>
        <w:spacing w:after="0"/>
        <w:ind w:left="2880"/>
        <w:rPr>
          <w:rFonts w:asciiTheme="minorHAnsi" w:hAnsiTheme="minorHAnsi" w:cstheme="minorHAnsi"/>
          <w:color w:val="000000"/>
          <w:szCs w:val="24"/>
        </w:rPr>
      </w:pPr>
      <w:proofErr w:type="spellStart"/>
      <w:r w:rsidRPr="00597D56">
        <w:rPr>
          <w:rFonts w:asciiTheme="minorHAnsi" w:hAnsiTheme="minorHAnsi" w:cstheme="minorHAnsi"/>
          <w:color w:val="000000"/>
          <w:szCs w:val="24"/>
        </w:rPr>
        <w:t>Rugnalaya</w:t>
      </w:r>
      <w:proofErr w:type="spellEnd"/>
      <w:r w:rsidRPr="00597D56">
        <w:rPr>
          <w:rFonts w:asciiTheme="minorHAnsi" w:hAnsiTheme="minorHAnsi" w:cstheme="minorHAnsi"/>
          <w:color w:val="000000"/>
          <w:szCs w:val="24"/>
        </w:rPr>
        <w:t xml:space="preserve"> &amp; Research </w:t>
      </w:r>
      <w:proofErr w:type="spellStart"/>
      <w:r w:rsidRPr="00597D56">
        <w:rPr>
          <w:rFonts w:asciiTheme="minorHAnsi" w:hAnsiTheme="minorHAnsi" w:cstheme="minorHAnsi"/>
          <w:color w:val="000000"/>
          <w:szCs w:val="24"/>
        </w:rPr>
        <w:t>Center</w:t>
      </w:r>
      <w:proofErr w:type="spellEnd"/>
      <w:r w:rsidRPr="00597D56">
        <w:rPr>
          <w:rFonts w:asciiTheme="minorHAnsi" w:hAnsiTheme="minorHAnsi" w:cstheme="minorHAnsi"/>
          <w:color w:val="000000"/>
          <w:szCs w:val="24"/>
        </w:rPr>
        <w:t xml:space="preserve"> </w:t>
      </w:r>
      <w:proofErr w:type="spellStart"/>
      <w:r w:rsidRPr="00597D56">
        <w:rPr>
          <w:rFonts w:asciiTheme="minorHAnsi" w:hAnsiTheme="minorHAnsi" w:cstheme="minorHAnsi"/>
          <w:color w:val="000000"/>
          <w:szCs w:val="24"/>
        </w:rPr>
        <w:t>Niyamit</w:t>
      </w:r>
      <w:proofErr w:type="spellEnd"/>
      <w:r w:rsidRPr="00597D56">
        <w:rPr>
          <w:rFonts w:asciiTheme="minorHAnsi" w:hAnsiTheme="minorHAnsi" w:cstheme="minorHAnsi"/>
          <w:color w:val="000000"/>
          <w:szCs w:val="24"/>
        </w:rPr>
        <w:t xml:space="preserve"> </w:t>
      </w:r>
    </w:p>
    <w:p w14:paraId="7F686D93" w14:textId="77777777" w:rsidR="00872DFC" w:rsidRPr="00597D56" w:rsidRDefault="00872DFC" w:rsidP="00872DFC">
      <w:pPr>
        <w:widowControl w:val="0"/>
        <w:autoSpaceDE w:val="0"/>
        <w:autoSpaceDN w:val="0"/>
        <w:adjustRightInd w:val="0"/>
        <w:spacing w:after="120" w:line="360" w:lineRule="auto"/>
        <w:ind w:right="424" w:firstLine="360"/>
        <w:rPr>
          <w:rFonts w:asciiTheme="minorHAnsi" w:hAnsiTheme="minorHAnsi" w:cstheme="minorHAnsi"/>
          <w:color w:val="000000"/>
          <w:szCs w:val="24"/>
        </w:rPr>
      </w:pPr>
    </w:p>
    <w:p w14:paraId="413AA26D" w14:textId="07C3D8FF" w:rsidR="00C82966" w:rsidRPr="00597D56" w:rsidRDefault="00C82966" w:rsidP="00872DFC">
      <w:pPr>
        <w:widowControl w:val="0"/>
        <w:autoSpaceDE w:val="0"/>
        <w:autoSpaceDN w:val="0"/>
        <w:adjustRightInd w:val="0"/>
        <w:spacing w:after="120" w:line="360" w:lineRule="auto"/>
        <w:ind w:right="424" w:firstLine="360"/>
        <w:rPr>
          <w:rFonts w:asciiTheme="minorHAnsi" w:hAnsiTheme="minorHAnsi" w:cstheme="minorHAnsi"/>
          <w:color w:val="000000"/>
          <w:szCs w:val="24"/>
        </w:rPr>
      </w:pPr>
      <w:r w:rsidRPr="00597D56">
        <w:rPr>
          <w:rFonts w:asciiTheme="minorHAnsi" w:hAnsiTheme="minorHAnsi" w:cstheme="minorHAnsi"/>
          <w:color w:val="000000"/>
          <w:szCs w:val="24"/>
        </w:rPr>
        <w:t>Architect: -</w:t>
      </w:r>
      <w:r w:rsidRPr="00597D56">
        <w:rPr>
          <w:rFonts w:asciiTheme="minorHAnsi" w:hAnsiTheme="minorHAnsi" w:cstheme="minorHAnsi"/>
          <w:color w:val="000000"/>
          <w:szCs w:val="24"/>
        </w:rPr>
        <w:tab/>
      </w:r>
      <w:r w:rsidRPr="00597D56">
        <w:rPr>
          <w:rFonts w:asciiTheme="minorHAnsi" w:hAnsiTheme="minorHAnsi" w:cstheme="minorHAnsi"/>
          <w:color w:val="000000"/>
          <w:szCs w:val="24"/>
        </w:rPr>
        <w:tab/>
      </w:r>
      <w:r w:rsidRPr="00597D56">
        <w:rPr>
          <w:rFonts w:asciiTheme="minorHAnsi" w:hAnsiTheme="minorHAnsi" w:cstheme="minorHAnsi"/>
          <w:color w:val="000000"/>
          <w:szCs w:val="24"/>
        </w:rPr>
        <w:tab/>
      </w:r>
      <w:bookmarkStart w:id="9" w:name="_Hlk92788619"/>
      <w:r w:rsidRPr="00597D56">
        <w:rPr>
          <w:rFonts w:asciiTheme="minorHAnsi" w:hAnsiTheme="minorHAnsi" w:cstheme="minorHAnsi"/>
          <w:b/>
          <w:color w:val="000000"/>
          <w:szCs w:val="24"/>
        </w:rPr>
        <w:t>ARCHITECTS UNITED</w:t>
      </w:r>
    </w:p>
    <w:p w14:paraId="01760B50"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111/9, 14th Lane Prabhat Road</w:t>
      </w:r>
    </w:p>
    <w:p w14:paraId="289CBC21"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Pune – 411004</w:t>
      </w:r>
    </w:p>
    <w:p w14:paraId="1FE9FD15"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Phone: +91 20 25441426 / 25469176</w:t>
      </w:r>
    </w:p>
    <w:p w14:paraId="6E9ECB5B" w14:textId="77777777" w:rsidR="00C82966" w:rsidRPr="00597D56" w:rsidRDefault="00EE5FB1"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hyperlink r:id="rId17" w:history="1">
        <w:r w:rsidR="00C82966" w:rsidRPr="00597D56">
          <w:rPr>
            <w:rFonts w:asciiTheme="minorHAnsi" w:hAnsiTheme="minorHAnsi" w:cstheme="minorHAnsi"/>
            <w:color w:val="000000"/>
            <w:szCs w:val="24"/>
          </w:rPr>
          <w:t>www.architectsunited.co.in</w:t>
        </w:r>
      </w:hyperlink>
    </w:p>
    <w:bookmarkEnd w:id="9"/>
    <w:p w14:paraId="1E7F3F1B"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12A4BEC3" w14:textId="77777777" w:rsidR="00C82966" w:rsidRPr="00597D56" w:rsidRDefault="00C82966" w:rsidP="00C82966">
      <w:pPr>
        <w:pStyle w:val="ListParagraph"/>
        <w:widowControl w:val="0"/>
        <w:autoSpaceDE w:val="0"/>
        <w:autoSpaceDN w:val="0"/>
        <w:adjustRightInd w:val="0"/>
        <w:spacing w:after="0"/>
        <w:ind w:left="360"/>
        <w:rPr>
          <w:rFonts w:asciiTheme="minorHAnsi" w:hAnsiTheme="minorHAnsi" w:cstheme="minorHAnsi"/>
          <w:color w:val="000000"/>
          <w:szCs w:val="24"/>
        </w:rPr>
      </w:pPr>
      <w:r w:rsidRPr="00597D56">
        <w:rPr>
          <w:rFonts w:asciiTheme="minorHAnsi" w:hAnsiTheme="minorHAnsi" w:cstheme="minorHAnsi"/>
          <w:color w:val="000000"/>
          <w:szCs w:val="24"/>
        </w:rPr>
        <w:t>Electrical consultant: -</w:t>
      </w:r>
      <w:r w:rsidRPr="00597D56">
        <w:rPr>
          <w:rFonts w:asciiTheme="minorHAnsi" w:hAnsiTheme="minorHAnsi" w:cstheme="minorHAnsi"/>
          <w:color w:val="000000"/>
          <w:szCs w:val="24"/>
        </w:rPr>
        <w:tab/>
      </w:r>
      <w:r w:rsidRPr="00597D56">
        <w:rPr>
          <w:rFonts w:asciiTheme="minorHAnsi" w:hAnsiTheme="minorHAnsi" w:cstheme="minorHAnsi"/>
          <w:b/>
          <w:color w:val="000000"/>
          <w:szCs w:val="24"/>
        </w:rPr>
        <w:t>VIDYUTSALLAGAR PVT LTD</w:t>
      </w:r>
    </w:p>
    <w:p w14:paraId="5536EB0C"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ELECTRICAL CONSULTANT &amp; ENGINEERS</w:t>
      </w:r>
    </w:p>
    <w:p w14:paraId="36E40BA5"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 xml:space="preserve">SAVITRI, 113, VINAYAK SOCIETY, </w:t>
      </w:r>
    </w:p>
    <w:p w14:paraId="659F7C13"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r w:rsidRPr="00597D56">
        <w:rPr>
          <w:rFonts w:asciiTheme="minorHAnsi" w:hAnsiTheme="minorHAnsi" w:cstheme="minorHAnsi"/>
          <w:color w:val="000000"/>
          <w:szCs w:val="24"/>
        </w:rPr>
        <w:t>SAHAKAR NAGAR NO. 1, PUNE 9.</w:t>
      </w:r>
    </w:p>
    <w:bookmarkEnd w:id="8"/>
    <w:p w14:paraId="3267DB84"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555D1F08" w14:textId="77777777" w:rsidR="00C82966" w:rsidRPr="00597D56" w:rsidRDefault="00C82966" w:rsidP="00C82966">
      <w:pPr>
        <w:pStyle w:val="ListParagraph"/>
        <w:widowControl w:val="0"/>
        <w:autoSpaceDE w:val="0"/>
        <w:autoSpaceDN w:val="0"/>
        <w:adjustRightInd w:val="0"/>
        <w:spacing w:after="0"/>
        <w:ind w:left="2520" w:firstLine="360"/>
        <w:rPr>
          <w:rFonts w:asciiTheme="minorHAnsi" w:hAnsiTheme="minorHAnsi" w:cstheme="minorHAnsi"/>
          <w:color w:val="000000"/>
          <w:szCs w:val="24"/>
        </w:rPr>
      </w:pPr>
    </w:p>
    <w:p w14:paraId="01514022" w14:textId="77777777" w:rsidR="00872DFC" w:rsidRPr="00597D56" w:rsidRDefault="00C82966" w:rsidP="00872DFC">
      <w:pPr>
        <w:pStyle w:val="ListParagraph"/>
        <w:widowControl w:val="0"/>
        <w:autoSpaceDE w:val="0"/>
        <w:autoSpaceDN w:val="0"/>
        <w:adjustRightInd w:val="0"/>
        <w:spacing w:after="0" w:line="240" w:lineRule="auto"/>
        <w:ind w:left="360"/>
        <w:rPr>
          <w:rFonts w:asciiTheme="minorHAnsi" w:hAnsiTheme="minorHAnsi" w:cstheme="minorHAnsi"/>
          <w:iCs/>
          <w:color w:val="000000"/>
        </w:rPr>
      </w:pPr>
      <w:bookmarkStart w:id="10" w:name="_Hlk92788561"/>
      <w:r w:rsidRPr="00597D56">
        <w:rPr>
          <w:rFonts w:asciiTheme="minorHAnsi" w:hAnsiTheme="minorHAnsi" w:cstheme="minorHAnsi"/>
          <w:iCs/>
          <w:color w:val="000000"/>
          <w:szCs w:val="24"/>
        </w:rPr>
        <w:t>Site conditions: -</w:t>
      </w:r>
      <w:r w:rsidRPr="00597D56">
        <w:rPr>
          <w:rFonts w:asciiTheme="minorHAnsi" w:hAnsiTheme="minorHAnsi" w:cstheme="minorHAnsi"/>
          <w:iCs/>
          <w:color w:val="000000"/>
          <w:szCs w:val="24"/>
        </w:rPr>
        <w:tab/>
      </w:r>
      <w:r w:rsidRPr="00597D56">
        <w:rPr>
          <w:rFonts w:asciiTheme="minorHAnsi" w:hAnsiTheme="minorHAnsi" w:cstheme="minorHAnsi"/>
          <w:iCs/>
          <w:color w:val="000000"/>
          <w:szCs w:val="24"/>
        </w:rPr>
        <w:tab/>
      </w:r>
      <w:bookmarkEnd w:id="10"/>
      <w:r w:rsidR="00872DFC" w:rsidRPr="00597D56">
        <w:rPr>
          <w:rFonts w:asciiTheme="minorHAnsi" w:hAnsiTheme="minorHAnsi" w:cstheme="minorHAnsi"/>
          <w:iCs/>
          <w:color w:val="000000"/>
        </w:rPr>
        <w:t>Design ambient temperature</w:t>
      </w:r>
    </w:p>
    <w:p w14:paraId="251611D3" w14:textId="77777777" w:rsidR="00872DFC" w:rsidRPr="00597D56" w:rsidRDefault="00872DFC" w:rsidP="00872DFC">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597D56">
        <w:rPr>
          <w:rFonts w:asciiTheme="minorHAnsi" w:hAnsiTheme="minorHAnsi" w:cstheme="minorHAnsi"/>
          <w:iCs/>
          <w:color w:val="000000"/>
        </w:rPr>
        <w:t xml:space="preserve">Maximum </w:t>
      </w:r>
      <w:r w:rsidRPr="00597D56">
        <w:rPr>
          <w:rFonts w:asciiTheme="minorHAnsi" w:hAnsiTheme="minorHAnsi" w:cstheme="minorHAnsi"/>
          <w:iCs/>
          <w:color w:val="000000"/>
        </w:rPr>
        <w:tab/>
        <w:t>45º C</w:t>
      </w:r>
    </w:p>
    <w:p w14:paraId="5AB68B57" w14:textId="77777777" w:rsidR="00872DFC" w:rsidRPr="00597D56" w:rsidRDefault="00872DFC" w:rsidP="00872DFC">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597D56">
        <w:rPr>
          <w:rFonts w:asciiTheme="minorHAnsi" w:hAnsiTheme="minorHAnsi" w:cstheme="minorHAnsi"/>
          <w:iCs/>
          <w:color w:val="000000"/>
        </w:rPr>
        <w:t>Minimum</w:t>
      </w:r>
      <w:r w:rsidRPr="00597D56">
        <w:rPr>
          <w:rFonts w:asciiTheme="minorHAnsi" w:hAnsiTheme="minorHAnsi" w:cstheme="minorHAnsi"/>
          <w:iCs/>
          <w:color w:val="000000"/>
        </w:rPr>
        <w:tab/>
        <w:t>14º C</w:t>
      </w:r>
    </w:p>
    <w:p w14:paraId="280C7D15" w14:textId="77777777" w:rsidR="00872DFC" w:rsidRPr="00597D56" w:rsidRDefault="00872DFC" w:rsidP="00872DFC">
      <w:pPr>
        <w:pStyle w:val="ListParagraph"/>
        <w:widowControl w:val="0"/>
        <w:autoSpaceDE w:val="0"/>
        <w:autoSpaceDN w:val="0"/>
        <w:adjustRightInd w:val="0"/>
        <w:spacing w:after="0" w:line="240" w:lineRule="auto"/>
        <w:ind w:left="2520" w:firstLine="360"/>
        <w:rPr>
          <w:rFonts w:asciiTheme="minorHAnsi" w:hAnsiTheme="minorHAnsi" w:cstheme="minorHAnsi"/>
          <w:iCs/>
          <w:color w:val="000000"/>
        </w:rPr>
      </w:pPr>
      <w:r w:rsidRPr="00597D56">
        <w:rPr>
          <w:rFonts w:asciiTheme="minorHAnsi" w:hAnsiTheme="minorHAnsi" w:cstheme="minorHAnsi"/>
          <w:iCs/>
          <w:color w:val="000000"/>
        </w:rPr>
        <w:t>Relative humidity: 50 % RH</w:t>
      </w:r>
    </w:p>
    <w:p w14:paraId="548B0819" w14:textId="77777777" w:rsidR="00872DFC" w:rsidRPr="00597D56" w:rsidRDefault="00872DFC" w:rsidP="00872DFC">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rPr>
      </w:pPr>
      <w:r w:rsidRPr="00597D56">
        <w:rPr>
          <w:rFonts w:asciiTheme="minorHAnsi" w:hAnsiTheme="minorHAnsi" w:cstheme="minorHAnsi"/>
          <w:iCs/>
          <w:color w:val="000000"/>
        </w:rPr>
        <w:t xml:space="preserve">Altitude above mean sea level: 457 feet </w:t>
      </w:r>
    </w:p>
    <w:p w14:paraId="304076BD" w14:textId="16ABB6A8" w:rsidR="003725AC" w:rsidRPr="00597D56" w:rsidRDefault="00872DFC" w:rsidP="00872DFC">
      <w:pPr>
        <w:pStyle w:val="ListParagraph"/>
        <w:widowControl w:val="0"/>
        <w:autoSpaceDE w:val="0"/>
        <w:autoSpaceDN w:val="0"/>
        <w:adjustRightInd w:val="0"/>
        <w:spacing w:after="0" w:line="240" w:lineRule="auto"/>
        <w:ind w:left="2160" w:firstLine="720"/>
        <w:rPr>
          <w:rFonts w:asciiTheme="minorHAnsi" w:hAnsiTheme="minorHAnsi" w:cstheme="minorHAnsi"/>
          <w:iCs/>
          <w:color w:val="000000"/>
          <w:szCs w:val="24"/>
        </w:rPr>
      </w:pPr>
      <w:r w:rsidRPr="00597D56">
        <w:rPr>
          <w:rFonts w:asciiTheme="minorHAnsi" w:hAnsiTheme="minorHAnsi" w:cstheme="minorHAnsi"/>
          <w:iCs/>
          <w:color w:val="000000"/>
        </w:rPr>
        <w:t>Installation: Indoor</w:t>
      </w:r>
    </w:p>
    <w:p w14:paraId="00A10D82" w14:textId="3D8FDCD7"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5317E8D1" w14:textId="574B6E85"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03DBC0EF" w14:textId="2085316C"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30C5B03C" w14:textId="1CC20CBC"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5B6F4BF5" w14:textId="77777777" w:rsidR="007A3057" w:rsidRPr="00597D56" w:rsidRDefault="007A3057"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3E7BC602" w14:textId="2D680B93"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0B90DFDF" w14:textId="4FE91CD7"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3D04521A" w14:textId="74C28257"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650F4CF2" w14:textId="1707DE2C" w:rsidR="00872DFC" w:rsidRPr="00597D56" w:rsidRDefault="00872DFC"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23E2F3EF" w14:textId="54B4E945" w:rsidR="00872DFC" w:rsidRPr="00597D56" w:rsidRDefault="00872DFC"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3B65E6EA" w14:textId="4F587998" w:rsidR="00872DFC" w:rsidRPr="00597D56" w:rsidRDefault="00872DFC"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103DAD37" w14:textId="77777777" w:rsidR="00872DFC" w:rsidRPr="00597D56" w:rsidRDefault="00872DFC"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31701E79" w14:textId="354DC7DF"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03F98D88" w14:textId="17B753E1"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6F199E6D" w14:textId="77777777" w:rsidR="00C82966" w:rsidRPr="00597D56" w:rsidRDefault="00C82966" w:rsidP="003725AC">
      <w:pPr>
        <w:pStyle w:val="ListParagraph"/>
        <w:widowControl w:val="0"/>
        <w:autoSpaceDE w:val="0"/>
        <w:autoSpaceDN w:val="0"/>
        <w:adjustRightInd w:val="0"/>
        <w:spacing w:after="0"/>
        <w:ind w:left="2520" w:firstLine="360"/>
        <w:rPr>
          <w:rFonts w:asciiTheme="minorHAnsi" w:hAnsiTheme="minorHAnsi" w:cstheme="minorHAnsi"/>
          <w:iCs/>
          <w:color w:val="000000"/>
          <w:szCs w:val="24"/>
        </w:rPr>
      </w:pPr>
    </w:p>
    <w:p w14:paraId="3417FB5D" w14:textId="77777777" w:rsidR="008501B4" w:rsidRPr="00597D56" w:rsidRDefault="008501B4" w:rsidP="008501B4">
      <w:pPr>
        <w:pStyle w:val="BodyText"/>
        <w:widowControl w:val="0"/>
        <w:tabs>
          <w:tab w:val="left" w:pos="270"/>
        </w:tabs>
        <w:spacing w:before="120" w:after="0" w:line="360" w:lineRule="auto"/>
        <w:rPr>
          <w:rFonts w:asciiTheme="minorHAnsi" w:hAnsiTheme="minorHAnsi" w:cstheme="minorHAnsi"/>
          <w:b/>
          <w:sz w:val="22"/>
          <w:szCs w:val="22"/>
        </w:rPr>
      </w:pPr>
      <w:r w:rsidRPr="00597D56">
        <w:rPr>
          <w:rFonts w:asciiTheme="minorHAnsi" w:hAnsiTheme="minorHAnsi" w:cstheme="minorHAnsi"/>
          <w:b/>
          <w:sz w:val="22"/>
          <w:szCs w:val="22"/>
        </w:rPr>
        <w:lastRenderedPageBreak/>
        <w:t>DEFINITIONS AND INTERPRETATION</w:t>
      </w:r>
    </w:p>
    <w:p w14:paraId="1712FC4C" w14:textId="77777777" w:rsidR="008501B4" w:rsidRPr="00597D56" w:rsidRDefault="008501B4" w:rsidP="008501B4">
      <w:pPr>
        <w:pStyle w:val="BodyText"/>
        <w:widowControl w:val="0"/>
        <w:tabs>
          <w:tab w:val="left" w:pos="270"/>
          <w:tab w:val="left" w:pos="540"/>
        </w:tabs>
        <w:spacing w:line="276" w:lineRule="auto"/>
        <w:rPr>
          <w:rFonts w:asciiTheme="minorHAnsi" w:hAnsiTheme="minorHAnsi" w:cstheme="minorHAnsi"/>
          <w:b/>
          <w:bCs/>
          <w:sz w:val="22"/>
          <w:szCs w:val="22"/>
        </w:rPr>
      </w:pPr>
      <w:r w:rsidRPr="00597D56">
        <w:rPr>
          <w:rFonts w:asciiTheme="minorHAnsi" w:hAnsiTheme="minorHAnsi" w:cstheme="minorHAnsi"/>
          <w:b/>
          <w:bCs/>
          <w:sz w:val="22"/>
          <w:szCs w:val="22"/>
        </w:rPr>
        <w:t xml:space="preserve">DEFINITIONS  </w:t>
      </w:r>
    </w:p>
    <w:p w14:paraId="4E65BD76" w14:textId="77777777"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sz w:val="22"/>
          <w:szCs w:val="22"/>
        </w:rPr>
      </w:pPr>
      <w:r w:rsidRPr="00597D56">
        <w:rPr>
          <w:rFonts w:asciiTheme="minorHAnsi" w:hAnsiTheme="minorHAnsi" w:cstheme="minorHAnsi"/>
          <w:sz w:val="22"/>
          <w:szCs w:val="22"/>
        </w:rPr>
        <w:t xml:space="preserve">Unless repugnant </w:t>
      </w:r>
      <w:r w:rsidR="00C80A53" w:rsidRPr="00597D56">
        <w:rPr>
          <w:rFonts w:asciiTheme="minorHAnsi" w:hAnsiTheme="minorHAnsi" w:cstheme="minorHAnsi"/>
          <w:sz w:val="22"/>
          <w:szCs w:val="22"/>
        </w:rPr>
        <w:t>to the context or meaning there</w:t>
      </w:r>
      <w:r w:rsidRPr="00597D56">
        <w:rPr>
          <w:rFonts w:asciiTheme="minorHAnsi" w:hAnsiTheme="minorHAnsi" w:cstheme="minorHAnsi"/>
          <w:sz w:val="22"/>
          <w:szCs w:val="22"/>
        </w:rPr>
        <w:t>of, in this tender document the following shall have the meaning assigned to them below</w:t>
      </w:r>
    </w:p>
    <w:p w14:paraId="30222725" w14:textId="77777777"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sz w:val="22"/>
          <w:szCs w:val="22"/>
        </w:rPr>
      </w:pPr>
      <w:r w:rsidRPr="00597D56">
        <w:rPr>
          <w:rFonts w:asciiTheme="minorHAnsi" w:hAnsiTheme="minorHAnsi" w:cstheme="minorHAnsi"/>
          <w:b/>
          <w:color w:val="000000"/>
          <w:sz w:val="22"/>
          <w:szCs w:val="22"/>
        </w:rPr>
        <w:t>Authorized Signatory</w:t>
      </w:r>
      <w:r w:rsidRPr="00597D56">
        <w:rPr>
          <w:rFonts w:asciiTheme="minorHAnsi" w:hAnsiTheme="minorHAnsi" w:cstheme="minorHAnsi"/>
          <w:sz w:val="22"/>
          <w:szCs w:val="22"/>
        </w:rPr>
        <w:t xml:space="preserve"> </w:t>
      </w:r>
      <w:r w:rsidRPr="00597D56">
        <w:rPr>
          <w:rFonts w:asciiTheme="minorHAnsi" w:hAnsiTheme="minorHAnsi" w:cstheme="minorHAnsi"/>
          <w:sz w:val="22"/>
          <w:szCs w:val="22"/>
        </w:rPr>
        <w:br/>
        <w:t xml:space="preserve">The Authorized Signatory shall be as specified by the Bidder.  In case the bid is submitted by a single Bidder, the Bidder shall provide a valid Power of Attorney authorizing the Authorized Signatory to submit the bid and represent/negotiate with the CLIENT /ARCHITECTS / ELECTRICAL CONSULTANT. </w:t>
      </w:r>
    </w:p>
    <w:p w14:paraId="294470AA" w14:textId="77777777"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sz w:val="22"/>
          <w:szCs w:val="22"/>
        </w:rPr>
      </w:pPr>
      <w:r w:rsidRPr="00597D56">
        <w:rPr>
          <w:rFonts w:asciiTheme="minorHAnsi" w:hAnsiTheme="minorHAnsi" w:cstheme="minorHAnsi"/>
          <w:b/>
          <w:color w:val="000000"/>
          <w:sz w:val="22"/>
          <w:szCs w:val="22"/>
        </w:rPr>
        <w:t xml:space="preserve">Applicable Approvals </w:t>
      </w:r>
      <w:r w:rsidRPr="00597D56">
        <w:rPr>
          <w:rFonts w:asciiTheme="minorHAnsi" w:hAnsiTheme="minorHAnsi" w:cstheme="minorHAnsi"/>
          <w:b/>
          <w:color w:val="000000"/>
          <w:sz w:val="22"/>
          <w:szCs w:val="22"/>
        </w:rPr>
        <w:br/>
      </w:r>
      <w:r w:rsidRPr="00597D56">
        <w:rPr>
          <w:rFonts w:asciiTheme="minorHAnsi" w:hAnsiTheme="minorHAnsi" w:cstheme="minorHAnsi"/>
          <w:sz w:val="22"/>
          <w:szCs w:val="22"/>
        </w:rPr>
        <w:t>The Applicable Approvals means any and all “</w:t>
      </w:r>
      <w:r w:rsidRPr="00597D56">
        <w:rPr>
          <w:rFonts w:asciiTheme="minorHAnsi" w:hAnsiTheme="minorHAnsi" w:cstheme="minorHAnsi"/>
          <w:b/>
          <w:bCs/>
          <w:i/>
          <w:iCs/>
          <w:sz w:val="22"/>
          <w:szCs w:val="22"/>
        </w:rPr>
        <w:t>No Objection Certificates</w:t>
      </w:r>
      <w:r w:rsidRPr="00597D56">
        <w:rPr>
          <w:rFonts w:asciiTheme="minorHAnsi" w:hAnsiTheme="minorHAnsi" w:cstheme="minorHAnsi"/>
          <w:sz w:val="22"/>
          <w:szCs w:val="22"/>
        </w:rPr>
        <w:t>”, approvals, permissions, clearances, licenses, authorizations, consents, no objections from any Government Authority or any Person required in relation with the execution of proposed Agreement between the Company and the Selected Vendor or for undertaking, performing or discharging the obligation contemplated by this tender document or other agreements referred to in this tender document, including payments of any amounts hereunder, under the applicable Law or otherwise in connection with this tender document or other agreements referred to hereunder.</w:t>
      </w:r>
      <w:r w:rsidRPr="00597D56">
        <w:rPr>
          <w:rFonts w:asciiTheme="minorHAnsi" w:hAnsiTheme="minorHAnsi" w:cstheme="minorHAnsi"/>
          <w:b/>
          <w:i/>
          <w:iCs/>
          <w:sz w:val="22"/>
          <w:szCs w:val="22"/>
        </w:rPr>
        <w:t xml:space="preserve"> </w:t>
      </w:r>
      <w:r w:rsidRPr="00597D56">
        <w:rPr>
          <w:rFonts w:asciiTheme="minorHAnsi" w:hAnsiTheme="minorHAnsi" w:cstheme="minorHAnsi"/>
          <w:b/>
          <w:i/>
          <w:iCs/>
          <w:sz w:val="22"/>
          <w:szCs w:val="22"/>
        </w:rPr>
        <w:br/>
        <w:t>(Note:  To get a list of tentative approvals from a list of authorities)</w:t>
      </w:r>
      <w:r w:rsidRPr="00597D56">
        <w:rPr>
          <w:rFonts w:asciiTheme="minorHAnsi" w:hAnsiTheme="minorHAnsi" w:cstheme="minorHAnsi"/>
          <w:b/>
          <w:sz w:val="22"/>
          <w:szCs w:val="22"/>
        </w:rPr>
        <w:t xml:space="preserve"> </w:t>
      </w:r>
    </w:p>
    <w:p w14:paraId="41A2E267"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b/>
          <w:color w:val="000000"/>
          <w:sz w:val="22"/>
          <w:szCs w:val="22"/>
        </w:rPr>
        <w:t xml:space="preserve">Bidder </w:t>
      </w:r>
      <w:r w:rsidRPr="00597D56">
        <w:rPr>
          <w:rFonts w:asciiTheme="minorHAnsi" w:hAnsiTheme="minorHAnsi" w:cstheme="minorHAnsi"/>
          <w:sz w:val="22"/>
          <w:szCs w:val="22"/>
        </w:rPr>
        <w:br/>
        <w:t>Bidder refers to the Qualified Bidder/s that is bidding for undertaking the Work.</w:t>
      </w:r>
    </w:p>
    <w:p w14:paraId="47651F0C" w14:textId="77777777" w:rsidR="00003453" w:rsidRPr="00597D56" w:rsidRDefault="008501B4" w:rsidP="00003453">
      <w:pPr>
        <w:pStyle w:val="BodyText"/>
        <w:widowControl w:val="0"/>
        <w:tabs>
          <w:tab w:val="left" w:pos="270"/>
          <w:tab w:val="left" w:pos="540"/>
        </w:tabs>
        <w:spacing w:line="360" w:lineRule="auto"/>
        <w:rPr>
          <w:rFonts w:asciiTheme="minorHAnsi" w:hAnsiTheme="minorHAnsi" w:cstheme="minorHAnsi"/>
          <w:b/>
          <w:bCs/>
          <w:color w:val="000000"/>
          <w:sz w:val="22"/>
          <w:szCs w:val="22"/>
        </w:rPr>
      </w:pPr>
      <w:r w:rsidRPr="00597D56">
        <w:rPr>
          <w:rFonts w:asciiTheme="minorHAnsi" w:hAnsiTheme="minorHAnsi" w:cstheme="minorHAnsi"/>
          <w:b/>
          <w:color w:val="000000"/>
          <w:sz w:val="22"/>
          <w:szCs w:val="22"/>
        </w:rPr>
        <w:t>Company</w:t>
      </w:r>
      <w:r w:rsidRPr="00597D56">
        <w:rPr>
          <w:rFonts w:asciiTheme="minorHAnsi" w:hAnsiTheme="minorHAnsi" w:cstheme="minorHAnsi"/>
          <w:b/>
          <w:bCs/>
          <w:color w:val="000000"/>
          <w:sz w:val="22"/>
          <w:szCs w:val="22"/>
        </w:rPr>
        <w:t>/ Client</w:t>
      </w:r>
      <w:r w:rsidRPr="00597D56">
        <w:rPr>
          <w:rFonts w:asciiTheme="minorHAnsi" w:hAnsiTheme="minorHAnsi" w:cstheme="minorHAnsi"/>
          <w:b/>
          <w:color w:val="000000"/>
          <w:sz w:val="22"/>
          <w:szCs w:val="22"/>
        </w:rPr>
        <w:t xml:space="preserve"> shall mean </w:t>
      </w:r>
      <w:r w:rsidR="00003453" w:rsidRPr="00597D56">
        <w:rPr>
          <w:rFonts w:asciiTheme="minorHAnsi" w:hAnsiTheme="minorHAnsi" w:cstheme="minorHAnsi"/>
          <w:b/>
          <w:bCs/>
          <w:color w:val="000000"/>
          <w:sz w:val="22"/>
          <w:szCs w:val="22"/>
        </w:rPr>
        <w:t xml:space="preserve">M/S </w:t>
      </w:r>
      <w:proofErr w:type="spellStart"/>
      <w:r w:rsidR="00003453" w:rsidRPr="00597D56">
        <w:rPr>
          <w:rFonts w:asciiTheme="minorHAnsi" w:hAnsiTheme="minorHAnsi" w:cstheme="minorHAnsi"/>
          <w:b/>
          <w:bCs/>
          <w:color w:val="000000"/>
          <w:sz w:val="22"/>
          <w:szCs w:val="22"/>
        </w:rPr>
        <w:t>Solapur</w:t>
      </w:r>
      <w:proofErr w:type="spellEnd"/>
      <w:r w:rsidR="00003453" w:rsidRPr="00597D56">
        <w:rPr>
          <w:rFonts w:asciiTheme="minorHAnsi" w:hAnsiTheme="minorHAnsi" w:cstheme="minorHAnsi"/>
          <w:b/>
          <w:bCs/>
          <w:color w:val="000000"/>
          <w:sz w:val="22"/>
          <w:szCs w:val="22"/>
        </w:rPr>
        <w:t xml:space="preserve"> </w:t>
      </w:r>
      <w:proofErr w:type="spellStart"/>
      <w:r w:rsidR="00003453" w:rsidRPr="00597D56">
        <w:rPr>
          <w:rFonts w:asciiTheme="minorHAnsi" w:hAnsiTheme="minorHAnsi" w:cstheme="minorHAnsi"/>
          <w:b/>
          <w:bCs/>
          <w:color w:val="000000"/>
          <w:sz w:val="22"/>
          <w:szCs w:val="22"/>
        </w:rPr>
        <w:t>Sahakari</w:t>
      </w:r>
      <w:proofErr w:type="spellEnd"/>
      <w:r w:rsidR="00003453" w:rsidRPr="00597D56">
        <w:rPr>
          <w:rFonts w:asciiTheme="minorHAnsi" w:hAnsiTheme="minorHAnsi" w:cstheme="minorHAnsi"/>
          <w:b/>
          <w:bCs/>
          <w:color w:val="000000"/>
          <w:sz w:val="22"/>
          <w:szCs w:val="22"/>
        </w:rPr>
        <w:t xml:space="preserve"> </w:t>
      </w:r>
      <w:proofErr w:type="spellStart"/>
      <w:r w:rsidR="00003453" w:rsidRPr="00597D56">
        <w:rPr>
          <w:rFonts w:asciiTheme="minorHAnsi" w:hAnsiTheme="minorHAnsi" w:cstheme="minorHAnsi"/>
          <w:b/>
          <w:bCs/>
          <w:color w:val="000000"/>
          <w:sz w:val="22"/>
          <w:szCs w:val="22"/>
        </w:rPr>
        <w:t>Rugnalaya</w:t>
      </w:r>
      <w:proofErr w:type="spellEnd"/>
      <w:r w:rsidR="00003453" w:rsidRPr="00597D56">
        <w:rPr>
          <w:rFonts w:asciiTheme="minorHAnsi" w:hAnsiTheme="minorHAnsi" w:cstheme="minorHAnsi"/>
          <w:b/>
          <w:bCs/>
          <w:color w:val="000000"/>
          <w:sz w:val="22"/>
          <w:szCs w:val="22"/>
        </w:rPr>
        <w:t xml:space="preserve"> </w:t>
      </w:r>
      <w:proofErr w:type="spellStart"/>
      <w:r w:rsidR="00003453" w:rsidRPr="00597D56">
        <w:rPr>
          <w:rFonts w:asciiTheme="minorHAnsi" w:hAnsiTheme="minorHAnsi" w:cstheme="minorHAnsi"/>
          <w:b/>
          <w:bCs/>
          <w:color w:val="000000"/>
          <w:sz w:val="22"/>
          <w:szCs w:val="22"/>
        </w:rPr>
        <w:t>Niyamit</w:t>
      </w:r>
      <w:proofErr w:type="spellEnd"/>
      <w:r w:rsidR="00003453" w:rsidRPr="00597D56">
        <w:rPr>
          <w:rFonts w:asciiTheme="minorHAnsi" w:hAnsiTheme="minorHAnsi" w:cstheme="minorHAnsi"/>
          <w:b/>
          <w:bCs/>
          <w:color w:val="000000"/>
          <w:sz w:val="22"/>
          <w:szCs w:val="22"/>
        </w:rPr>
        <w:t xml:space="preserve">, </w:t>
      </w:r>
      <w:proofErr w:type="spellStart"/>
      <w:r w:rsidR="00003453" w:rsidRPr="00597D56">
        <w:rPr>
          <w:rFonts w:asciiTheme="minorHAnsi" w:hAnsiTheme="minorHAnsi" w:cstheme="minorHAnsi"/>
          <w:b/>
          <w:bCs/>
          <w:color w:val="000000"/>
          <w:sz w:val="22"/>
          <w:szCs w:val="22"/>
        </w:rPr>
        <w:t>Solapur</w:t>
      </w:r>
      <w:proofErr w:type="spellEnd"/>
      <w:r w:rsidR="00003453" w:rsidRPr="00597D56">
        <w:rPr>
          <w:rFonts w:asciiTheme="minorHAnsi" w:hAnsiTheme="minorHAnsi" w:cstheme="minorHAnsi"/>
          <w:b/>
          <w:bCs/>
          <w:color w:val="000000"/>
          <w:sz w:val="22"/>
          <w:szCs w:val="22"/>
        </w:rPr>
        <w:t xml:space="preserve"> Maharashtra.</w:t>
      </w:r>
    </w:p>
    <w:p w14:paraId="10C81771" w14:textId="0D64FA10"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sz w:val="22"/>
          <w:szCs w:val="22"/>
        </w:rPr>
      </w:pPr>
      <w:r w:rsidRPr="00597D56">
        <w:rPr>
          <w:rFonts w:asciiTheme="minorHAnsi" w:hAnsiTheme="minorHAnsi" w:cstheme="minorHAnsi"/>
          <w:b/>
          <w:bCs/>
          <w:sz w:val="22"/>
          <w:szCs w:val="22"/>
        </w:rPr>
        <w:t>Contractor</w:t>
      </w:r>
      <w:r w:rsidRPr="00597D56">
        <w:rPr>
          <w:rFonts w:asciiTheme="minorHAnsi" w:hAnsiTheme="minorHAnsi" w:cstheme="minorHAnsi"/>
          <w:sz w:val="22"/>
          <w:szCs w:val="22"/>
        </w:rPr>
        <w:t xml:space="preserve"> </w:t>
      </w:r>
      <w:r w:rsidRPr="00597D56">
        <w:rPr>
          <w:rFonts w:asciiTheme="minorHAnsi" w:hAnsiTheme="minorHAnsi" w:cstheme="minorHAnsi"/>
          <w:sz w:val="22"/>
          <w:szCs w:val="22"/>
        </w:rPr>
        <w:br/>
        <w:t>The selected Bidder shall mean the Bidder that finally enters into contract with the Company in relation to the Work.</w:t>
      </w:r>
      <w:r w:rsidRPr="00597D56">
        <w:rPr>
          <w:rFonts w:asciiTheme="minorHAnsi" w:hAnsiTheme="minorHAnsi" w:cstheme="minorHAnsi"/>
          <w:b/>
          <w:bCs/>
          <w:color w:val="000000"/>
          <w:sz w:val="22"/>
          <w:szCs w:val="22"/>
        </w:rPr>
        <w:t xml:space="preserve"> </w:t>
      </w:r>
    </w:p>
    <w:p w14:paraId="67380BC3" w14:textId="77777777"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sz w:val="22"/>
          <w:szCs w:val="22"/>
        </w:rPr>
      </w:pPr>
      <w:r w:rsidRPr="00597D56">
        <w:rPr>
          <w:rFonts w:asciiTheme="minorHAnsi" w:hAnsiTheme="minorHAnsi" w:cstheme="minorHAnsi"/>
          <w:b/>
          <w:bCs/>
          <w:color w:val="000000"/>
          <w:sz w:val="22"/>
          <w:szCs w:val="22"/>
        </w:rPr>
        <w:t>Governmental Authorities</w:t>
      </w:r>
      <w:r w:rsidRPr="00597D56">
        <w:rPr>
          <w:rFonts w:asciiTheme="minorHAnsi" w:hAnsiTheme="minorHAnsi" w:cstheme="minorHAnsi"/>
          <w:b/>
          <w:bCs/>
          <w:color w:val="000000"/>
          <w:sz w:val="22"/>
          <w:szCs w:val="22"/>
        </w:rPr>
        <w:br/>
      </w:r>
      <w:r w:rsidRPr="00597D56">
        <w:rPr>
          <w:rFonts w:asciiTheme="minorHAnsi" w:hAnsiTheme="minorHAnsi" w:cstheme="minorHAnsi"/>
          <w:color w:val="000000"/>
          <w:sz w:val="22"/>
          <w:szCs w:val="22"/>
        </w:rPr>
        <w:t>Governmental Authorities shall mean</w:t>
      </w:r>
      <w:r w:rsidRPr="00597D56">
        <w:rPr>
          <w:rFonts w:asciiTheme="minorHAnsi" w:hAnsiTheme="minorHAnsi" w:cstheme="minorHAnsi"/>
          <w:sz w:val="22"/>
          <w:szCs w:val="22"/>
        </w:rPr>
        <w:t xml:space="preserve"> Local Industrial Development Authority, Pollution Control Board, Sub-registrar of assurances, FEDERAL Electrical and Water Authority , and/or any other applicable legislative body, regulatory or administrative authority, agency or commission or any court, board, bureau, instrumentality, tribunal or judicial or arbitral body, having jurisdiction over the territory of INDIA or any part thereof</w:t>
      </w:r>
    </w:p>
    <w:p w14:paraId="6C281D24" w14:textId="77777777"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bCs/>
          <w:color w:val="000000"/>
          <w:sz w:val="22"/>
          <w:szCs w:val="22"/>
        </w:rPr>
      </w:pPr>
      <w:r w:rsidRPr="00597D56">
        <w:rPr>
          <w:rFonts w:asciiTheme="minorHAnsi" w:hAnsiTheme="minorHAnsi" w:cstheme="minorHAnsi"/>
          <w:b/>
          <w:bCs/>
          <w:sz w:val="22"/>
          <w:szCs w:val="22"/>
        </w:rPr>
        <w:t xml:space="preserve">Law/s </w:t>
      </w:r>
      <w:r w:rsidRPr="00597D56">
        <w:rPr>
          <w:rFonts w:asciiTheme="minorHAnsi" w:hAnsiTheme="minorHAnsi" w:cstheme="minorHAnsi"/>
          <w:b/>
          <w:bCs/>
          <w:sz w:val="22"/>
          <w:szCs w:val="22"/>
        </w:rPr>
        <w:br/>
      </w:r>
      <w:r w:rsidRPr="00597D56">
        <w:rPr>
          <w:rFonts w:asciiTheme="minorHAnsi" w:hAnsiTheme="minorHAnsi" w:cstheme="minorHAnsi"/>
          <w:bCs/>
          <w:color w:val="000000"/>
          <w:sz w:val="22"/>
          <w:szCs w:val="22"/>
        </w:rPr>
        <w:t xml:space="preserve">Laws/s shall mean and include all statutes, enactments, acts of legislature or parliament, laws, ordinances, rules, bye-laws, regulations, notifications, guidelines, policies, directions, directives and orders of any Governmental Authority or court, including any amendments, re-enactment, substitution </w:t>
      </w:r>
      <w:r w:rsidRPr="00597D56">
        <w:rPr>
          <w:rFonts w:asciiTheme="minorHAnsi" w:hAnsiTheme="minorHAnsi" w:cstheme="minorHAnsi"/>
          <w:bCs/>
          <w:color w:val="000000"/>
          <w:sz w:val="22"/>
          <w:szCs w:val="22"/>
        </w:rPr>
        <w:lastRenderedPageBreak/>
        <w:t xml:space="preserve">thereof, and shall include any subordinate legislation, rules and regulations of INDIA, from time to time. </w:t>
      </w:r>
    </w:p>
    <w:p w14:paraId="59F2DE18" w14:textId="77777777" w:rsidR="008501B4" w:rsidRPr="00597D56" w:rsidRDefault="008501B4" w:rsidP="008501B4">
      <w:pPr>
        <w:pStyle w:val="BodyText"/>
        <w:widowControl w:val="0"/>
        <w:tabs>
          <w:tab w:val="left" w:pos="270"/>
          <w:tab w:val="left" w:pos="540"/>
        </w:tabs>
        <w:spacing w:line="360" w:lineRule="auto"/>
        <w:rPr>
          <w:rFonts w:asciiTheme="minorHAnsi" w:hAnsiTheme="minorHAnsi" w:cstheme="minorHAnsi"/>
          <w:bCs/>
          <w:sz w:val="22"/>
          <w:szCs w:val="22"/>
        </w:rPr>
      </w:pPr>
      <w:r w:rsidRPr="00597D56">
        <w:rPr>
          <w:rFonts w:asciiTheme="minorHAnsi" w:hAnsiTheme="minorHAnsi" w:cstheme="minorHAnsi"/>
          <w:b/>
          <w:bCs/>
          <w:sz w:val="22"/>
          <w:szCs w:val="22"/>
        </w:rPr>
        <w:t>Preferred Bidder</w:t>
      </w:r>
      <w:r w:rsidRPr="00597D56">
        <w:rPr>
          <w:rFonts w:asciiTheme="minorHAnsi" w:hAnsiTheme="minorHAnsi" w:cstheme="minorHAnsi"/>
          <w:bCs/>
          <w:sz w:val="22"/>
          <w:szCs w:val="22"/>
        </w:rPr>
        <w:br/>
        <w:t xml:space="preserve"> Preferred Bidder shall mean the Bidder invited by the CLIENT /ARCHITECTS / ELECTRICAL CONSULTANT/PMC for final discussions and for entering into contract(s) for the Work. </w:t>
      </w:r>
    </w:p>
    <w:p w14:paraId="553F2DD6" w14:textId="77777777" w:rsidR="008501B4" w:rsidRPr="00597D56" w:rsidRDefault="008501B4" w:rsidP="008501B4">
      <w:pPr>
        <w:pStyle w:val="BodyText"/>
        <w:widowControl w:val="0"/>
        <w:tabs>
          <w:tab w:val="left" w:pos="270"/>
          <w:tab w:val="left" w:pos="630"/>
        </w:tabs>
        <w:spacing w:line="360" w:lineRule="auto"/>
        <w:rPr>
          <w:rFonts w:asciiTheme="minorHAnsi" w:hAnsiTheme="minorHAnsi" w:cstheme="minorHAnsi"/>
          <w:sz w:val="22"/>
          <w:szCs w:val="22"/>
        </w:rPr>
      </w:pPr>
      <w:r w:rsidRPr="00597D56">
        <w:rPr>
          <w:rFonts w:asciiTheme="minorHAnsi" w:hAnsiTheme="minorHAnsi" w:cstheme="minorHAnsi"/>
          <w:b/>
          <w:sz w:val="22"/>
          <w:szCs w:val="22"/>
        </w:rPr>
        <w:t>Request for Proposal or tender document</w:t>
      </w:r>
      <w:r w:rsidRPr="00597D56">
        <w:rPr>
          <w:rFonts w:asciiTheme="minorHAnsi" w:hAnsiTheme="minorHAnsi" w:cstheme="minorHAnsi"/>
          <w:sz w:val="22"/>
          <w:szCs w:val="22"/>
        </w:rPr>
        <w:t xml:space="preserve"> </w:t>
      </w:r>
      <w:r w:rsidRPr="00597D56">
        <w:rPr>
          <w:rFonts w:asciiTheme="minorHAnsi" w:hAnsiTheme="minorHAnsi" w:cstheme="minorHAnsi"/>
          <w:sz w:val="22"/>
          <w:szCs w:val="22"/>
        </w:rPr>
        <w:br/>
        <w:t>Request for Proposal</w:t>
      </w:r>
      <w:r w:rsidRPr="00597D56">
        <w:rPr>
          <w:rFonts w:asciiTheme="minorHAnsi" w:hAnsiTheme="minorHAnsi" w:cstheme="minorHAnsi"/>
          <w:b/>
          <w:sz w:val="22"/>
          <w:szCs w:val="22"/>
        </w:rPr>
        <w:t xml:space="preserve"> </w:t>
      </w:r>
      <w:r w:rsidRPr="00597D56">
        <w:rPr>
          <w:rFonts w:asciiTheme="minorHAnsi" w:hAnsiTheme="minorHAnsi" w:cstheme="minorHAnsi"/>
          <w:sz w:val="22"/>
          <w:szCs w:val="22"/>
        </w:rPr>
        <w:t>shall mean this invitation to submit technical and financial proposal issued by the CLIENT /ARCHITECTS / ELECTRICAL CONSULTANT/PMC to the Qualified Bidders for selection of the Bidder in relation to the Work.</w:t>
      </w:r>
    </w:p>
    <w:p w14:paraId="73CE52E4" w14:textId="77777777" w:rsidR="008501B4" w:rsidRPr="00597D56" w:rsidRDefault="008501B4" w:rsidP="008501B4">
      <w:pPr>
        <w:pStyle w:val="BodyText"/>
        <w:widowControl w:val="0"/>
        <w:tabs>
          <w:tab w:val="left" w:pos="270"/>
          <w:tab w:val="left" w:pos="630"/>
        </w:tabs>
        <w:spacing w:line="360" w:lineRule="auto"/>
        <w:rPr>
          <w:rFonts w:asciiTheme="minorHAnsi" w:hAnsiTheme="minorHAnsi" w:cstheme="minorHAnsi"/>
          <w:sz w:val="22"/>
          <w:szCs w:val="22"/>
        </w:rPr>
      </w:pPr>
      <w:r w:rsidRPr="00597D56">
        <w:rPr>
          <w:rFonts w:asciiTheme="minorHAnsi" w:hAnsiTheme="minorHAnsi" w:cstheme="minorHAnsi"/>
          <w:b/>
          <w:sz w:val="22"/>
          <w:szCs w:val="22"/>
        </w:rPr>
        <w:t>TENDER Document</w:t>
      </w:r>
      <w:r w:rsidRPr="00597D56">
        <w:rPr>
          <w:rFonts w:asciiTheme="minorHAnsi" w:hAnsiTheme="minorHAnsi" w:cstheme="minorHAnsi"/>
          <w:sz w:val="22"/>
          <w:szCs w:val="22"/>
        </w:rPr>
        <w:t xml:space="preserve"> </w:t>
      </w:r>
      <w:r w:rsidRPr="00597D56">
        <w:rPr>
          <w:rFonts w:asciiTheme="minorHAnsi" w:hAnsiTheme="minorHAnsi" w:cstheme="minorHAnsi"/>
          <w:sz w:val="22"/>
          <w:szCs w:val="22"/>
        </w:rPr>
        <w:br/>
        <w:t>TENDER Document shall mean this document including all the documents referred to in this document being issued to the Bidders</w:t>
      </w:r>
      <w:r w:rsidRPr="00597D56">
        <w:rPr>
          <w:rFonts w:asciiTheme="minorHAnsi" w:hAnsiTheme="minorHAnsi" w:cstheme="minorHAnsi"/>
          <w:b/>
          <w:sz w:val="22"/>
          <w:szCs w:val="22"/>
        </w:rPr>
        <w:t xml:space="preserve"> </w:t>
      </w:r>
    </w:p>
    <w:p w14:paraId="279FEF11" w14:textId="2F996CF1" w:rsidR="009E48AD" w:rsidRPr="00597D56" w:rsidRDefault="003725AC" w:rsidP="00C82966">
      <w:pPr>
        <w:pStyle w:val="NoSpacing"/>
        <w:rPr>
          <w:rFonts w:asciiTheme="minorHAnsi" w:hAnsiTheme="minorHAnsi" w:cstheme="minorHAnsi"/>
          <w:b/>
        </w:rPr>
      </w:pPr>
      <w:r w:rsidRPr="00597D56">
        <w:rPr>
          <w:rFonts w:asciiTheme="minorHAnsi" w:hAnsiTheme="minorHAnsi" w:cstheme="minorHAnsi"/>
          <w:b/>
        </w:rPr>
        <w:t>Site Address</w:t>
      </w:r>
      <w:r w:rsidR="003B4C4A" w:rsidRPr="00597D56">
        <w:rPr>
          <w:rFonts w:asciiTheme="minorHAnsi" w:hAnsiTheme="minorHAnsi" w:cstheme="minorHAnsi"/>
          <w:b/>
        </w:rPr>
        <w:t>:-</w:t>
      </w:r>
    </w:p>
    <w:p w14:paraId="2BF52B26" w14:textId="77777777" w:rsidR="00003453" w:rsidRPr="00597D56" w:rsidRDefault="00003453" w:rsidP="00C82966">
      <w:pPr>
        <w:pStyle w:val="NoSpacing"/>
        <w:rPr>
          <w:rFonts w:asciiTheme="minorHAnsi" w:hAnsiTheme="minorHAnsi" w:cstheme="minorHAnsi"/>
          <w:b/>
        </w:rPr>
      </w:pPr>
    </w:p>
    <w:p w14:paraId="17A44A73" w14:textId="77777777" w:rsidR="00003453" w:rsidRPr="00597D56" w:rsidRDefault="00003453" w:rsidP="00003453">
      <w:pPr>
        <w:pStyle w:val="NoSpacing"/>
        <w:rPr>
          <w:rFonts w:asciiTheme="minorHAnsi" w:hAnsiTheme="minorHAnsi" w:cstheme="minorHAnsi"/>
          <w:bCs/>
        </w:rPr>
      </w:pPr>
      <w:r w:rsidRPr="00597D56">
        <w:rPr>
          <w:rFonts w:asciiTheme="minorHAnsi" w:hAnsiTheme="minorHAnsi" w:cstheme="minorHAnsi"/>
          <w:bCs/>
        </w:rPr>
        <w:t xml:space="preserve">M/S. M/s </w:t>
      </w:r>
      <w:proofErr w:type="spellStart"/>
      <w:r w:rsidRPr="00597D56">
        <w:rPr>
          <w:rFonts w:asciiTheme="minorHAnsi" w:hAnsiTheme="minorHAnsi" w:cstheme="minorHAnsi"/>
          <w:bCs/>
        </w:rPr>
        <w:t>Shri</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Markendey</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Solapur</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Sahakari</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Rugnalaya</w:t>
      </w:r>
      <w:proofErr w:type="spellEnd"/>
      <w:r w:rsidRPr="00597D56">
        <w:rPr>
          <w:rFonts w:asciiTheme="minorHAnsi" w:hAnsiTheme="minorHAnsi" w:cstheme="minorHAnsi"/>
          <w:bCs/>
        </w:rPr>
        <w:t xml:space="preserve"> &amp; </w:t>
      </w:r>
    </w:p>
    <w:p w14:paraId="14C8D6CD" w14:textId="77777777" w:rsidR="00003453" w:rsidRPr="00597D56" w:rsidRDefault="00003453" w:rsidP="00003453">
      <w:pPr>
        <w:pStyle w:val="NoSpacing"/>
        <w:rPr>
          <w:rFonts w:asciiTheme="minorHAnsi" w:hAnsiTheme="minorHAnsi" w:cstheme="minorHAnsi"/>
          <w:bCs/>
        </w:rPr>
      </w:pPr>
      <w:r w:rsidRPr="00597D56">
        <w:rPr>
          <w:rFonts w:asciiTheme="minorHAnsi" w:hAnsiTheme="minorHAnsi" w:cstheme="minorHAnsi"/>
          <w:bCs/>
        </w:rPr>
        <w:t xml:space="preserve">Research </w:t>
      </w:r>
      <w:proofErr w:type="spellStart"/>
      <w:r w:rsidRPr="00597D56">
        <w:rPr>
          <w:rFonts w:asciiTheme="minorHAnsi" w:hAnsiTheme="minorHAnsi" w:cstheme="minorHAnsi"/>
          <w:bCs/>
        </w:rPr>
        <w:t>Center</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Niyamit</w:t>
      </w:r>
      <w:proofErr w:type="spellEnd"/>
      <w:r w:rsidRPr="00597D56">
        <w:rPr>
          <w:rFonts w:asciiTheme="minorHAnsi" w:hAnsiTheme="minorHAnsi" w:cstheme="minorHAnsi"/>
          <w:bCs/>
        </w:rPr>
        <w:t xml:space="preserve"> </w:t>
      </w:r>
    </w:p>
    <w:p w14:paraId="77E532B6" w14:textId="77777777" w:rsidR="00003453" w:rsidRPr="00597D56" w:rsidRDefault="00003453" w:rsidP="00003453">
      <w:pPr>
        <w:pStyle w:val="NoSpacing"/>
        <w:rPr>
          <w:rFonts w:asciiTheme="minorHAnsi" w:hAnsiTheme="minorHAnsi" w:cstheme="minorHAnsi"/>
          <w:bCs/>
        </w:rPr>
      </w:pPr>
      <w:proofErr w:type="spellStart"/>
      <w:r w:rsidRPr="00597D56">
        <w:rPr>
          <w:rFonts w:asciiTheme="minorHAnsi" w:hAnsiTheme="minorHAnsi" w:cstheme="minorHAnsi"/>
          <w:bCs/>
        </w:rPr>
        <w:t>Solapur</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Sahakari</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Rugnalaya</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Niyamit</w:t>
      </w:r>
      <w:proofErr w:type="spellEnd"/>
      <w:r w:rsidRPr="00597D56">
        <w:rPr>
          <w:rFonts w:asciiTheme="minorHAnsi" w:hAnsiTheme="minorHAnsi" w:cstheme="minorHAnsi"/>
          <w:bCs/>
        </w:rPr>
        <w:t xml:space="preserve"> </w:t>
      </w:r>
    </w:p>
    <w:p w14:paraId="2ED771D2" w14:textId="77777777" w:rsidR="00003453" w:rsidRPr="00597D56" w:rsidRDefault="00003453" w:rsidP="00003453">
      <w:pPr>
        <w:pStyle w:val="NoSpacing"/>
        <w:rPr>
          <w:rFonts w:asciiTheme="minorHAnsi" w:hAnsiTheme="minorHAnsi" w:cstheme="minorHAnsi"/>
          <w:bCs/>
        </w:rPr>
      </w:pPr>
      <w:r w:rsidRPr="00597D56">
        <w:rPr>
          <w:rFonts w:asciiTheme="minorHAnsi" w:hAnsiTheme="minorHAnsi" w:cstheme="minorHAnsi"/>
          <w:bCs/>
        </w:rPr>
        <w:t xml:space="preserve">on F.P. No. 19/2, </w:t>
      </w:r>
      <w:proofErr w:type="spellStart"/>
      <w:r w:rsidRPr="00597D56">
        <w:rPr>
          <w:rFonts w:asciiTheme="minorHAnsi" w:hAnsiTheme="minorHAnsi" w:cstheme="minorHAnsi"/>
          <w:bCs/>
        </w:rPr>
        <w:t>Pachha</w:t>
      </w:r>
      <w:proofErr w:type="spellEnd"/>
      <w:r w:rsidRPr="00597D56">
        <w:rPr>
          <w:rFonts w:asciiTheme="minorHAnsi" w:hAnsiTheme="minorHAnsi" w:cstheme="minorHAnsi"/>
          <w:bCs/>
        </w:rPr>
        <w:t xml:space="preserve"> </w:t>
      </w:r>
      <w:proofErr w:type="spellStart"/>
      <w:r w:rsidRPr="00597D56">
        <w:rPr>
          <w:rFonts w:asciiTheme="minorHAnsi" w:hAnsiTheme="minorHAnsi" w:cstheme="minorHAnsi"/>
          <w:bCs/>
        </w:rPr>
        <w:t>Peth</w:t>
      </w:r>
      <w:proofErr w:type="spellEnd"/>
      <w:r w:rsidRPr="00597D56">
        <w:rPr>
          <w:rFonts w:asciiTheme="minorHAnsi" w:hAnsiTheme="minorHAnsi" w:cstheme="minorHAnsi"/>
          <w:bCs/>
        </w:rPr>
        <w:t>,</w:t>
      </w:r>
    </w:p>
    <w:p w14:paraId="1A3648F4" w14:textId="77777777" w:rsidR="00003453" w:rsidRPr="00597D56" w:rsidRDefault="00003453" w:rsidP="00003453">
      <w:pPr>
        <w:pStyle w:val="NoSpacing"/>
        <w:rPr>
          <w:rFonts w:asciiTheme="minorHAnsi" w:hAnsiTheme="minorHAnsi" w:cstheme="minorHAnsi"/>
          <w:bCs/>
        </w:rPr>
      </w:pPr>
      <w:r w:rsidRPr="00597D56">
        <w:rPr>
          <w:rFonts w:asciiTheme="minorHAnsi" w:hAnsiTheme="minorHAnsi" w:cstheme="minorHAnsi"/>
          <w:bCs/>
        </w:rPr>
        <w:t>Solapur 413005.</w:t>
      </w:r>
    </w:p>
    <w:p w14:paraId="4B35FFAB" w14:textId="152A7CF6" w:rsidR="008501B4" w:rsidRPr="00597D56" w:rsidRDefault="003725AC" w:rsidP="00003453">
      <w:pPr>
        <w:pStyle w:val="NoSpacing"/>
        <w:rPr>
          <w:rFonts w:asciiTheme="minorHAnsi" w:hAnsiTheme="minorHAnsi" w:cstheme="minorHAnsi"/>
          <w:sz w:val="22"/>
          <w:szCs w:val="22"/>
        </w:rPr>
      </w:pPr>
      <w:r w:rsidRPr="00597D56">
        <w:rPr>
          <w:rFonts w:asciiTheme="minorHAnsi" w:hAnsiTheme="minorHAnsi" w:cstheme="minorHAnsi"/>
          <w:b/>
        </w:rPr>
        <w:br/>
      </w:r>
      <w:r w:rsidR="008501B4" w:rsidRPr="00597D56">
        <w:rPr>
          <w:rFonts w:asciiTheme="minorHAnsi" w:hAnsiTheme="minorHAnsi" w:cstheme="minorHAnsi"/>
          <w:b/>
          <w:color w:val="000000"/>
          <w:sz w:val="22"/>
          <w:szCs w:val="22"/>
        </w:rPr>
        <w:t>Tender</w:t>
      </w:r>
      <w:r w:rsidR="008501B4" w:rsidRPr="00597D56">
        <w:rPr>
          <w:rFonts w:asciiTheme="minorHAnsi" w:hAnsiTheme="minorHAnsi" w:cstheme="minorHAnsi"/>
          <w:b/>
          <w:color w:val="000000"/>
          <w:sz w:val="22"/>
          <w:szCs w:val="22"/>
        </w:rPr>
        <w:br/>
      </w:r>
      <w:r w:rsidR="008501B4" w:rsidRPr="00597D56">
        <w:rPr>
          <w:rFonts w:asciiTheme="minorHAnsi" w:hAnsiTheme="minorHAnsi" w:cstheme="minorHAnsi"/>
          <w:color w:val="000000"/>
          <w:sz w:val="22"/>
          <w:szCs w:val="22"/>
        </w:rPr>
        <w:t>Tender shall refer to the technical and financial proposals of Bidders in response to this tender document organized in a manner specified herein.   This technical and financial proposal shall include the qualifications of the concerned Bidder/Bidding Consortium.</w:t>
      </w:r>
    </w:p>
    <w:p w14:paraId="719E0FD8" w14:textId="77777777" w:rsidR="008501B4" w:rsidRPr="00597D56" w:rsidRDefault="008501B4" w:rsidP="008501B4">
      <w:pPr>
        <w:pStyle w:val="BodyText"/>
        <w:widowControl w:val="0"/>
        <w:tabs>
          <w:tab w:val="left" w:pos="270"/>
          <w:tab w:val="left" w:pos="630"/>
        </w:tabs>
        <w:spacing w:line="360" w:lineRule="auto"/>
        <w:rPr>
          <w:rFonts w:asciiTheme="minorHAnsi" w:hAnsiTheme="minorHAnsi" w:cstheme="minorHAnsi"/>
          <w:sz w:val="22"/>
          <w:szCs w:val="22"/>
        </w:rPr>
      </w:pPr>
      <w:r w:rsidRPr="00597D56">
        <w:rPr>
          <w:rFonts w:asciiTheme="minorHAnsi" w:hAnsiTheme="minorHAnsi" w:cstheme="minorHAnsi"/>
          <w:color w:val="000000"/>
          <w:sz w:val="22"/>
          <w:szCs w:val="22"/>
        </w:rPr>
        <w:t>"</w:t>
      </w:r>
      <w:r w:rsidRPr="00597D56">
        <w:rPr>
          <w:rFonts w:asciiTheme="minorHAnsi" w:hAnsiTheme="minorHAnsi" w:cstheme="minorHAnsi"/>
          <w:b/>
          <w:bCs/>
          <w:color w:val="000000"/>
          <w:sz w:val="22"/>
          <w:szCs w:val="22"/>
        </w:rPr>
        <w:t>Taxes</w:t>
      </w:r>
      <w:r w:rsidRPr="00597D56">
        <w:rPr>
          <w:rFonts w:asciiTheme="minorHAnsi" w:hAnsiTheme="minorHAnsi" w:cstheme="minorHAnsi"/>
          <w:color w:val="000000"/>
          <w:sz w:val="22"/>
          <w:szCs w:val="22"/>
        </w:rPr>
        <w:t xml:space="preserve">" </w:t>
      </w:r>
      <w:r w:rsidRPr="00597D56">
        <w:rPr>
          <w:rFonts w:asciiTheme="minorHAnsi" w:hAnsiTheme="minorHAnsi" w:cstheme="minorHAnsi"/>
          <w:color w:val="000000"/>
          <w:sz w:val="22"/>
          <w:szCs w:val="22"/>
        </w:rPr>
        <w:br/>
        <w:t>Taxes shall mean any and all applicable tax and taxes (including, but not limited to any Goods &amp; Service Tax(GST), income tax, tax deducted at source, value added tax or sales tax, transfer duties, stamp or other duty, levy, impost, charge, fee, deduction, or withholding of any nature and howsoever called or described) whether imposed by the state or central Government, Governmental Authorities, and/or by whomsoever and where so ever imposed, levied, collected or assessed.</w:t>
      </w:r>
      <w:r w:rsidRPr="00597D56">
        <w:rPr>
          <w:rFonts w:asciiTheme="minorHAnsi" w:hAnsiTheme="minorHAnsi" w:cstheme="minorHAnsi"/>
          <w:b/>
          <w:sz w:val="22"/>
          <w:szCs w:val="22"/>
        </w:rPr>
        <w:t xml:space="preserve"> </w:t>
      </w:r>
    </w:p>
    <w:p w14:paraId="57D2D1AC" w14:textId="5C906461" w:rsidR="008501B4" w:rsidRPr="00597D56" w:rsidRDefault="008501B4" w:rsidP="008501B4">
      <w:pPr>
        <w:pStyle w:val="BodyText"/>
        <w:widowControl w:val="0"/>
        <w:tabs>
          <w:tab w:val="left" w:pos="270"/>
          <w:tab w:val="left" w:pos="630"/>
        </w:tabs>
        <w:spacing w:line="360" w:lineRule="auto"/>
        <w:rPr>
          <w:rFonts w:asciiTheme="minorHAnsi" w:hAnsiTheme="minorHAnsi" w:cstheme="minorHAnsi"/>
          <w:b/>
          <w:color w:val="000000"/>
          <w:sz w:val="22"/>
          <w:szCs w:val="22"/>
        </w:rPr>
      </w:pPr>
      <w:r w:rsidRPr="00597D56">
        <w:rPr>
          <w:rFonts w:asciiTheme="minorHAnsi" w:hAnsiTheme="minorHAnsi" w:cstheme="minorHAnsi"/>
          <w:b/>
          <w:sz w:val="22"/>
          <w:szCs w:val="22"/>
        </w:rPr>
        <w:t>Work</w:t>
      </w:r>
      <w:r w:rsidRPr="00597D56">
        <w:rPr>
          <w:rFonts w:asciiTheme="minorHAnsi" w:hAnsiTheme="minorHAnsi" w:cstheme="minorHAnsi"/>
          <w:b/>
          <w:sz w:val="22"/>
          <w:szCs w:val="22"/>
        </w:rPr>
        <w:br/>
      </w:r>
      <w:r w:rsidRPr="00597D56">
        <w:rPr>
          <w:rFonts w:asciiTheme="minorHAnsi" w:hAnsiTheme="minorHAnsi" w:cstheme="minorHAnsi"/>
          <w:sz w:val="22"/>
          <w:szCs w:val="22"/>
        </w:rPr>
        <w:t xml:space="preserve">Work shall mean the </w:t>
      </w:r>
      <w:r w:rsidR="00F46129" w:rsidRPr="00597D56">
        <w:rPr>
          <w:rFonts w:asciiTheme="minorHAnsi" w:hAnsiTheme="minorHAnsi" w:cstheme="minorHAnsi"/>
          <w:sz w:val="22"/>
          <w:szCs w:val="22"/>
        </w:rPr>
        <w:t xml:space="preserve">SITC </w:t>
      </w:r>
      <w:r w:rsidRPr="00597D56">
        <w:rPr>
          <w:rFonts w:asciiTheme="minorHAnsi" w:hAnsiTheme="minorHAnsi" w:cstheme="minorHAnsi"/>
          <w:sz w:val="22"/>
          <w:szCs w:val="22"/>
        </w:rPr>
        <w:t xml:space="preserve">of </w:t>
      </w:r>
      <w:r w:rsidR="00F46129" w:rsidRPr="00597D56">
        <w:rPr>
          <w:rFonts w:asciiTheme="minorHAnsi" w:hAnsiTheme="minorHAnsi" w:cstheme="minorHAnsi"/>
          <w:sz w:val="22"/>
          <w:szCs w:val="22"/>
        </w:rPr>
        <w:t>DG Set at</w:t>
      </w:r>
      <w:r w:rsidRPr="00597D56">
        <w:rPr>
          <w:rFonts w:asciiTheme="minorHAnsi" w:hAnsiTheme="minorHAnsi" w:cstheme="minorHAnsi"/>
          <w:sz w:val="22"/>
          <w:szCs w:val="22"/>
        </w:rPr>
        <w:t xml:space="preserve"> Hospital building, including any / all infrastructure facilities proposed to be put up for the Hospital at</w:t>
      </w:r>
      <w:r w:rsidR="00003453" w:rsidRPr="00597D56">
        <w:rPr>
          <w:rFonts w:asciiTheme="minorHAnsi" w:hAnsiTheme="minorHAnsi" w:cstheme="minorHAnsi"/>
          <w:sz w:val="22"/>
          <w:szCs w:val="22"/>
        </w:rPr>
        <w:t xml:space="preserve"> Solapur (Maharashtra )</w:t>
      </w:r>
      <w:r w:rsidRPr="00597D56">
        <w:rPr>
          <w:rFonts w:asciiTheme="minorHAnsi" w:hAnsiTheme="minorHAnsi" w:cstheme="minorHAnsi"/>
          <w:sz w:val="22"/>
          <w:szCs w:val="22"/>
        </w:rPr>
        <w:t>, INDIA, as indicated by the ARCHITECT / ELECTRICAL CONSULTANT or such other point(s) as may</w:t>
      </w:r>
      <w:r w:rsidR="005C53FD" w:rsidRPr="00597D56">
        <w:rPr>
          <w:rFonts w:asciiTheme="minorHAnsi" w:hAnsiTheme="minorHAnsi" w:cstheme="minorHAnsi"/>
          <w:sz w:val="22"/>
          <w:szCs w:val="22"/>
        </w:rPr>
        <w:t xml:space="preserve"> be specified by the ARCHITECT.</w:t>
      </w:r>
    </w:p>
    <w:p w14:paraId="4DC2853B" w14:textId="77777777" w:rsidR="008501B4" w:rsidRPr="00597D56" w:rsidRDefault="008501B4" w:rsidP="008501B4">
      <w:pPr>
        <w:pStyle w:val="BodyText"/>
        <w:widowControl w:val="0"/>
        <w:tabs>
          <w:tab w:val="left" w:pos="270"/>
          <w:tab w:val="left" w:pos="630"/>
        </w:tabs>
        <w:spacing w:line="360" w:lineRule="auto"/>
        <w:rPr>
          <w:rFonts w:asciiTheme="minorHAnsi" w:hAnsiTheme="minorHAnsi" w:cstheme="minorHAnsi"/>
          <w:b/>
          <w:sz w:val="22"/>
          <w:szCs w:val="22"/>
        </w:rPr>
      </w:pPr>
      <w:r w:rsidRPr="00597D56">
        <w:rPr>
          <w:rFonts w:asciiTheme="minorHAnsi" w:hAnsiTheme="minorHAnsi" w:cstheme="minorHAnsi"/>
          <w:b/>
          <w:sz w:val="22"/>
          <w:szCs w:val="22"/>
        </w:rPr>
        <w:t>Interpretation</w:t>
      </w:r>
    </w:p>
    <w:p w14:paraId="3A7E08CB" w14:textId="77777777" w:rsidR="008501B4" w:rsidRPr="00597D56" w:rsidRDefault="008501B4" w:rsidP="008501B4">
      <w:pPr>
        <w:pStyle w:val="BodyText"/>
        <w:widowControl w:val="0"/>
        <w:tabs>
          <w:tab w:val="left" w:pos="270"/>
          <w:tab w:val="left" w:pos="630"/>
        </w:tabs>
        <w:spacing w:line="360" w:lineRule="auto"/>
        <w:rPr>
          <w:rFonts w:asciiTheme="minorHAnsi" w:hAnsiTheme="minorHAnsi" w:cstheme="minorHAnsi"/>
          <w:sz w:val="22"/>
          <w:szCs w:val="22"/>
        </w:rPr>
      </w:pPr>
      <w:r w:rsidRPr="00597D56">
        <w:rPr>
          <w:rFonts w:asciiTheme="minorHAnsi" w:hAnsiTheme="minorHAnsi" w:cstheme="minorHAnsi"/>
          <w:sz w:val="22"/>
          <w:szCs w:val="22"/>
        </w:rPr>
        <w:t xml:space="preserve">In the interpretation of this tender document, unless the context otherwise requires: The singular of any defined term includes the plural and vice versa, and any word or expression defined in the singular has the corresponding meaning used in the plural and vice versa; </w:t>
      </w:r>
    </w:p>
    <w:p w14:paraId="10241DDA"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lastRenderedPageBreak/>
        <w:t>A reference to any gender includes the other gender</w:t>
      </w:r>
    </w:p>
    <w:p w14:paraId="549A0052"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Unless otherwise stated, a reference to a Clause, Sub-Clause, Paragraph, Subparagraph, Annex, Exhibit, Attachment, Schedule or Recital is a reference to a Clause, Sub-Clause, Paragraph, Subparagraph, Annex, Exhibit, Attach</w:t>
      </w:r>
      <w:r w:rsidRPr="00597D56">
        <w:rPr>
          <w:rFonts w:asciiTheme="minorHAnsi" w:hAnsiTheme="minorHAnsi" w:cstheme="minorHAnsi"/>
          <w:sz w:val="22"/>
          <w:szCs w:val="22"/>
        </w:rPr>
        <w:softHyphen/>
        <w:t>ment, Schedule or Recital of this tender document</w:t>
      </w:r>
    </w:p>
    <w:p w14:paraId="330B389C"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 xml:space="preserve">A reference to any agreement is a reference to that agreement and all annexes, attachments, exhibits, schedules, appendices and the like incorporated therein, as the same may be amended, modified, supplemented, waived, varied, added to, substituted, replaced, renewed or extended, from time to time, in accordance with the terms thereof </w:t>
      </w:r>
    </w:p>
    <w:p w14:paraId="508784F3"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 xml:space="preserve">The terms “include” and “including” shall be deemed to be followed by the words “without limitation”, whether or not so followed </w:t>
      </w:r>
    </w:p>
    <w:p w14:paraId="7A0434AB"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 xml:space="preserve">A reference to a “writing” or “written” includes printing, typing, lithography and other means of reproducing words in a visible form </w:t>
      </w:r>
    </w:p>
    <w:p w14:paraId="0E656E86"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Any date or period set forth in this tender document shall be such date or period as may be extended pursuant to the terms of this tender document A reference to “month” shall mean a calendar month, and a reference to “day” shall mean a calendar day, unless otherwise specified</w:t>
      </w:r>
    </w:p>
    <w:p w14:paraId="644DBB75"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 xml:space="preserve">The terms "hereof, "herein", "hereto", "hereunder" or similar expressions used in this tender document mean and refer to this tender document and not to any particular Article, Clause or Section of this tender document. The terms "Article", "Clause", “Paragraph” and “Schedule” mean and refer to the Article, Clause, Paragraph and Schedule of this tender document so specified; </w:t>
      </w:r>
    </w:p>
    <w:p w14:paraId="151D5ADD" w14:textId="77777777" w:rsidR="008501B4" w:rsidRPr="00597D56" w:rsidRDefault="008501B4" w:rsidP="008501B4">
      <w:pPr>
        <w:pStyle w:val="BodyText"/>
        <w:widowControl w:val="0"/>
        <w:tabs>
          <w:tab w:val="left" w:pos="270"/>
        </w:tabs>
        <w:spacing w:line="360" w:lineRule="auto"/>
        <w:rPr>
          <w:rFonts w:asciiTheme="minorHAnsi" w:hAnsiTheme="minorHAnsi" w:cstheme="minorHAnsi"/>
          <w:sz w:val="22"/>
          <w:szCs w:val="22"/>
        </w:rPr>
      </w:pPr>
      <w:r w:rsidRPr="00597D56">
        <w:rPr>
          <w:rFonts w:asciiTheme="minorHAnsi" w:hAnsiTheme="minorHAnsi" w:cstheme="minorHAnsi"/>
          <w:sz w:val="22"/>
          <w:szCs w:val="22"/>
        </w:rPr>
        <w:t>And the descriptive headings of Articles and Sections are inserted solely for convenience of reference and are not intended as complete or accurate descriptions of content thereof and shall not be used to interpret the provisions of this tender document</w:t>
      </w:r>
      <w:r w:rsidRPr="00597D56">
        <w:rPr>
          <w:rFonts w:asciiTheme="minorHAnsi" w:hAnsiTheme="minorHAnsi" w:cstheme="minorHAnsi"/>
          <w:b/>
          <w:bCs/>
          <w:sz w:val="22"/>
          <w:szCs w:val="22"/>
        </w:rPr>
        <w:t>.</w:t>
      </w:r>
    </w:p>
    <w:p w14:paraId="22337E38" w14:textId="77777777" w:rsidR="008501B4" w:rsidRPr="00597D56" w:rsidRDefault="008501B4" w:rsidP="008501B4">
      <w:pPr>
        <w:tabs>
          <w:tab w:val="left" w:pos="540"/>
        </w:tabs>
        <w:spacing w:after="120" w:line="360" w:lineRule="auto"/>
        <w:rPr>
          <w:rFonts w:asciiTheme="minorHAnsi" w:hAnsiTheme="minorHAnsi" w:cstheme="minorHAnsi"/>
        </w:rPr>
      </w:pPr>
      <w:r w:rsidRPr="00597D56">
        <w:rPr>
          <w:rFonts w:asciiTheme="minorHAnsi" w:hAnsiTheme="minorHAnsi" w:cstheme="minorHAnsi"/>
          <w:b/>
        </w:rPr>
        <w:t>MODIFICATION AND VARIATION</w:t>
      </w:r>
      <w:r w:rsidRPr="00597D56">
        <w:rPr>
          <w:rFonts w:asciiTheme="minorHAnsi" w:hAnsiTheme="minorHAnsi" w:cstheme="minorHAnsi"/>
        </w:rPr>
        <w:t xml:space="preserve">: </w:t>
      </w:r>
      <w:r w:rsidRPr="00597D56">
        <w:rPr>
          <w:rFonts w:asciiTheme="minorHAnsi" w:hAnsiTheme="minorHAnsi" w:cstheme="minorHAnsi"/>
        </w:rPr>
        <w:br/>
        <w:t xml:space="preserve">This Agreement may be amended, modified or cancelled, only in writing by the Company and the Vendor, or their duly Authorised Representatives. </w:t>
      </w:r>
      <w:r w:rsidRPr="00597D56">
        <w:rPr>
          <w:rFonts w:asciiTheme="minorHAnsi" w:hAnsiTheme="minorHAnsi" w:cstheme="minorHAnsi"/>
        </w:rPr>
        <w:br/>
        <w:t>Since the Company is desirous that the supply of material be at subsidised rates, Bidders are requested to quote the cost of supply of each item and erection of each item separately. In case of such supplies, the Contractor will be paid for only erection work.</w:t>
      </w:r>
    </w:p>
    <w:p w14:paraId="2C7DEB15" w14:textId="77777777" w:rsidR="008501B4" w:rsidRPr="00597D56" w:rsidRDefault="008501B4" w:rsidP="008501B4">
      <w:pPr>
        <w:spacing w:after="120" w:line="360" w:lineRule="auto"/>
        <w:rPr>
          <w:rFonts w:asciiTheme="minorHAnsi" w:hAnsiTheme="minorHAnsi" w:cstheme="minorHAnsi"/>
          <w:b/>
        </w:rPr>
      </w:pPr>
      <w:r w:rsidRPr="00597D56">
        <w:rPr>
          <w:rFonts w:asciiTheme="minorHAnsi" w:hAnsiTheme="minorHAnsi" w:cstheme="minorHAnsi"/>
          <w:b/>
        </w:rPr>
        <w:t xml:space="preserve">MATERIALS AND SERVICES: </w:t>
      </w:r>
    </w:p>
    <w:p w14:paraId="75B05C11" w14:textId="77777777" w:rsidR="008501B4" w:rsidRPr="00597D56" w:rsidRDefault="008501B4" w:rsidP="008501B4">
      <w:pPr>
        <w:tabs>
          <w:tab w:val="left" w:pos="540"/>
        </w:tabs>
        <w:spacing w:after="120" w:line="360" w:lineRule="auto"/>
        <w:rPr>
          <w:rFonts w:asciiTheme="minorHAnsi" w:hAnsiTheme="minorHAnsi" w:cstheme="minorHAnsi"/>
        </w:rPr>
      </w:pPr>
      <w:r w:rsidRPr="00597D56">
        <w:rPr>
          <w:rFonts w:asciiTheme="minorHAnsi" w:hAnsiTheme="minorHAnsi" w:cstheme="minorHAnsi"/>
        </w:rPr>
        <w:t xml:space="preserve">The Contractor shall provide at his cost all material, tools, tackles, skilled manpower for proper execution of Works specified in the schedule of quantities and as per drawings and specifications. Any </w:t>
      </w:r>
      <w:r w:rsidRPr="00597D56">
        <w:rPr>
          <w:rFonts w:asciiTheme="minorHAnsi" w:hAnsiTheme="minorHAnsi" w:cstheme="minorHAnsi"/>
        </w:rPr>
        <w:lastRenderedPageBreak/>
        <w:t xml:space="preserve">discrepancies in schedule of quantities and drawings shall be brought to notice of engineer / ARCHITECT / ELECTRICAL CONSULTANT /PMC /Company for decisions. </w:t>
      </w:r>
    </w:p>
    <w:p w14:paraId="09C8F768"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b/>
        </w:rPr>
        <w:t>MATERIAL AND WORKMANSHIP:</w:t>
      </w:r>
      <w:r w:rsidRPr="00597D56">
        <w:rPr>
          <w:rFonts w:asciiTheme="minorHAnsi" w:hAnsiTheme="minorHAnsi" w:cstheme="minorHAnsi"/>
        </w:rPr>
        <w:t xml:space="preserve"> </w:t>
      </w:r>
      <w:r w:rsidRPr="00597D56">
        <w:rPr>
          <w:rFonts w:asciiTheme="minorHAnsi" w:hAnsiTheme="minorHAnsi" w:cstheme="minorHAnsi"/>
        </w:rPr>
        <w:br/>
        <w:t>All the materials to be supplied for execution of shall be of first quality, new and strictly as per specifications.</w:t>
      </w:r>
      <w:r w:rsidRPr="00597D56">
        <w:rPr>
          <w:rFonts w:asciiTheme="minorHAnsi" w:hAnsiTheme="minorHAnsi" w:cstheme="minorHAnsi"/>
        </w:rPr>
        <w:br/>
        <w:t>All the work shall be executed with highest workmanship, and as directed by ARCHITECT / ELECTRICAL CONSULTANT /Company / PMC.</w:t>
      </w:r>
      <w:r w:rsidRPr="00597D56">
        <w:rPr>
          <w:rFonts w:asciiTheme="minorHAnsi" w:hAnsiTheme="minorHAnsi" w:cstheme="minorHAnsi"/>
        </w:rPr>
        <w:br/>
        <w:t>In case of non-availability of any approved material, approval for alternative make shall be taken from ARCHITECT / ELECTRICAL CONSULTANT and the Company prior to using such material.</w:t>
      </w:r>
      <w:r w:rsidRPr="00597D56">
        <w:rPr>
          <w:rFonts w:asciiTheme="minorHAnsi" w:hAnsiTheme="minorHAnsi" w:cstheme="minorHAnsi"/>
        </w:rPr>
        <w:br/>
        <w:t>The Contractor shall employ no child labour.</w:t>
      </w:r>
      <w:r w:rsidRPr="00597D56">
        <w:rPr>
          <w:rFonts w:asciiTheme="minorHAnsi" w:hAnsiTheme="minorHAnsi" w:cstheme="minorHAnsi"/>
        </w:rPr>
        <w:br/>
        <w:t xml:space="preserve">It is binding on Contractor to take all safety precautions at the time of execution of the Works. </w:t>
      </w:r>
    </w:p>
    <w:p w14:paraId="7DC814BD"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b/>
        </w:rPr>
        <w:t>LABOUR AND INSURANCE</w:t>
      </w:r>
      <w:r w:rsidRPr="00597D56">
        <w:rPr>
          <w:rFonts w:asciiTheme="minorHAnsi" w:hAnsiTheme="minorHAnsi" w:cstheme="minorHAnsi"/>
        </w:rPr>
        <w:br/>
        <w:t>Contractor shall be responsible for injury to person animal or things, for all damages caused to property from operations or negligence of himself or his employees/subcontractors. The contractor shall indemnify owner / Engineer and their employees and hold them harmless in respect of any and all expenses arising from such injury or damage and claims arising thereof. The damages to the property, plant and equipment caused due to such negligence shall be made good by the contractor at his own cost to the satisfaction of the owner / engineer within a specific time. The owner in concurrence with engineer shall be entitled to deduct amount of damage, compensation for loss arising from such damages/injuries/accidents in case of default. All laws related to PF, ESI, Medical insurance etc. shall be adhered to by the contractor. No child labour shall be employed by contractor.</w:t>
      </w:r>
    </w:p>
    <w:p w14:paraId="7FD08D31" w14:textId="77777777" w:rsidR="008501B4" w:rsidRPr="00597D56" w:rsidRDefault="008501B4" w:rsidP="008501B4">
      <w:pPr>
        <w:spacing w:after="120" w:line="360" w:lineRule="auto"/>
        <w:rPr>
          <w:rFonts w:asciiTheme="minorHAnsi" w:hAnsiTheme="minorHAnsi" w:cstheme="minorHAnsi"/>
          <w:b/>
        </w:rPr>
      </w:pPr>
      <w:r w:rsidRPr="00597D56">
        <w:rPr>
          <w:rFonts w:asciiTheme="minorHAnsi" w:hAnsiTheme="minorHAnsi" w:cstheme="minorHAnsi"/>
          <w:b/>
        </w:rPr>
        <w:t xml:space="preserve">INSURANCE: </w:t>
      </w:r>
    </w:p>
    <w:p w14:paraId="7EC59EC9"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rPr>
        <w:t xml:space="preserve">Contractor shall insure all the equipment and work in his scope including necessary transit insurance. Insurance against injury to Person and Property Without prejudice to his liability to indemnify the Owner under Clause 45 of these conditions, the Contractor shall maintain and shall cause any Sub-Contractor to maintain: A. Such insurances as are necessary to </w:t>
      </w:r>
      <w:proofErr w:type="spellStart"/>
      <w:r w:rsidRPr="00597D56">
        <w:rPr>
          <w:rFonts w:asciiTheme="minorHAnsi" w:hAnsiTheme="minorHAnsi" w:cstheme="minorHAnsi"/>
        </w:rPr>
        <w:t>civer</w:t>
      </w:r>
      <w:proofErr w:type="spellEnd"/>
      <w:r w:rsidRPr="00597D56">
        <w:rPr>
          <w:rFonts w:asciiTheme="minorHAnsi" w:hAnsiTheme="minorHAnsi" w:cstheme="minorHAnsi"/>
        </w:rPr>
        <w:t xml:space="preserve"> the liability of the Contractor or as the case may be such Sub-Contractor, in respect of personal injuries or deaths arising out of or in the course of or caused by the carrying out of the work; and B. Such insurances as may be specifically required by the Contract Bills in respect of injury or damage to property real or personal arising out of or in the course of or by reason or the carrying out of the work, and caused by any negligence, omission or default of the Contractor, his servants or agents or, as the case may be of such Sub Contractor, his servants or agents. The Contractor shall produce or cause any Sub-Contractor to produce for inspection the relevant policy or policies of insurance together with the receipts in respect of premiums paid under such policy or policies as and when required so to do by the Architect provided always that as </w:t>
      </w:r>
      <w:r w:rsidRPr="00597D56">
        <w:rPr>
          <w:rFonts w:asciiTheme="minorHAnsi" w:hAnsiTheme="minorHAnsi" w:cstheme="minorHAnsi"/>
        </w:rPr>
        <w:lastRenderedPageBreak/>
        <w:t>and when may be reasonably required by the Architect the production by either the Contractor or any Sub-Contractor of a current certificate of insurance from the company or firm which shall have issued the policy or policies afore side shall be a good discharge of the Contractor’s obligation to produce or to cause the production of the policy or policies and the receipts in respect of premium paid. The Contractor shall maintain in the joint names of the Owner and Contractor such insurances as may be required in respect of any expenses, liability, loss, claim or proceedings which the Owner may incur or sustain reason of injury or damage to property real or personal arising out of or in the course of or by reason of the carrying out of the work, and caused otherwise than by the negligence, omission or default of the Contractor , his servants or agents or any Sub-Contractor, his servants or agents. Any such insurance as is referred to in the immediately preceding paragraph shall be placed with insurers to be approved by the Architect and the Contractor shall have to deposit with him the policy or policies and the receipts in respect of premiums paid. Should the Contractor or any Sub-Contractor make default in continuing to insure as providing in sub-clauses (1) and (2) if this condition the Owner may himself insure against any risk with respect to which the default shall have occurred and may deduct a sum equivalent to the amount paid in respect of premiums from any monies due to or become due to the Contractor.</w:t>
      </w:r>
    </w:p>
    <w:p w14:paraId="7E698D50"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rPr>
        <w:t xml:space="preserve">(ii) Insurance of the works against fire etc. A. The Contractor shall in the joint names of the Owner and Contractor insure against loss or damage by fire, storm, tempest, lightning, flood, earthquake, aircraft or anything dropped there from, aerial objects, riot and civil commotion for the full value thereof all work executed and all unfixed materials good intended for, delivered to and placed or adjacent to the work., but excluding temporary building plant, tools and equipment owned or hired by the Contractor or any Sub-Contractor and shall keep such work materials and goods so insured until virtual Completion of the work. Such insurances shall be with insurers approved by the Architect and the Contractor shall be deposit with the Architect the policy or policies and the receipts in respect of premiums paid ; and should the Contractor make default in insuring or continuing to insure as aforesaid the Owner may himself insure against any risk with respect of which the default shall have occurred and deduct a sum equivalent to the amount paid by him in respect of premium from any monies due to or to become due to the Contractor. Providing always that if the Contractor shall independently of his obligations under this contract maintain a policy of insurance which covers ( inter alia ) the said work, materials and goods against the aforesaid contingencies to the full value thereof then the maintenance by the Contractor of such policy shall if the Owners interest is endorsed thereon, be a discharge of the Contractor’s obligation to deposit with the Architect a policy or policies and the receipts in respect of premiums paid. (This clause is applicable to the erection of a new building if the Contractor is required to insure against loss or damage by fire etc.) B. Upon settlement of any claim under the insurances aforesaid the </w:t>
      </w:r>
      <w:r w:rsidRPr="00597D56">
        <w:rPr>
          <w:rFonts w:asciiTheme="minorHAnsi" w:hAnsiTheme="minorHAnsi" w:cstheme="minorHAnsi"/>
        </w:rPr>
        <w:lastRenderedPageBreak/>
        <w:t>Contractor with due diligences shall restore work damaged, replace or repair unfixed materials or goods which have been destroyed or repair unfixed materials or goods which have been destroyed or injured, remove or dispose of any debris and proceed with the carrying out and completion of the work. All monies received from such insurances shall be paid to the Contractor by instalments under certificates of the Architect issued at the period of interim certificate named in the appendix to these conditions. The Contractor shall not be entitled to payment in respect of the restoration of work damaged the replacement and repair of any unfixed materials or goods and the removal and disposal of debris other that the monies received under the said insurances. All work executed and all unfixed materials and goods intended for, delivered to and placed on or adjacent to the works ( expect temporary buildings, plant, tools and equipment owned or hired by the Contractor or any Sub-Contractor ) shall be a the sole risk of the Owner as regards loss or damage by fire, storm, tempest, lightning, flood, earthquake, aircraft or anything any loss or damage affecting the work or any part thereof or any such unfixed materials or goods is occasioned by any one or more of the said contingencies then (This Clause is applicable to the erection of a new building if the Owner is to bear the risk in respect of loss or damage by fire etc.) A. The occurrence of such loss or damage shall be disregarded in computing any amounts payable to the Contractor under or by virtue of this Contract. B. The Contractor with due diligence shall restore work damaged, replace or repair any unfixed materials or goods which have been destroyed or injured, remove and dispose of any debris and proceed with carrying out and completion of the work. The restoration of work damaged the replacement and repair or unfixed materials and goods and the removal and disposal of debris shall be deemed to be variation required by Architect. The existing structure together with all the contents thereof and the works and all unfixed materials and goods intended for, delivered to and placed on or adjacent to the works ( except temporary buildings, plant, tools and equipment owned or hired by the Contractor or any Sub-Contractor ) shall be at the sole risk of the Owner as regards loss or damage by fire, storm, tempest, lightning, flood, earthquake, aircraft or anything dropped there from, aerial objects, riot and civil commotion, and the Owner shall maintain adequate insurance against that risk if any loss or damage affecting the work or any part thereof or any such unfixed materials or goods is occasioned by any one or more of the said contingencies then. (This clause is applicable to alterations of or extension to an existing building.)</w:t>
      </w:r>
    </w:p>
    <w:p w14:paraId="325F1F7D" w14:textId="77777777" w:rsidR="008501B4" w:rsidRPr="00597D56" w:rsidRDefault="008501B4" w:rsidP="008501B4">
      <w:pPr>
        <w:spacing w:after="120" w:line="360" w:lineRule="auto"/>
        <w:rPr>
          <w:rFonts w:asciiTheme="minorHAnsi" w:hAnsiTheme="minorHAnsi" w:cstheme="minorHAnsi"/>
          <w:b/>
        </w:rPr>
      </w:pPr>
      <w:r w:rsidRPr="00597D56">
        <w:rPr>
          <w:rFonts w:asciiTheme="minorHAnsi" w:hAnsiTheme="minorHAnsi" w:cstheme="minorHAnsi"/>
          <w:b/>
        </w:rPr>
        <w:t xml:space="preserve">LABOUR LAWS: </w:t>
      </w:r>
    </w:p>
    <w:p w14:paraId="0647C7C5"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rPr>
        <w:t>Contractor shall have valid PF, ESI registration. All laws related to Labour, PF, ESI, Medical insurance etc, shall be adhered to by contractor. No child Labour shall be employed by contractor.</w:t>
      </w:r>
    </w:p>
    <w:p w14:paraId="0AC77D61" w14:textId="77777777" w:rsidR="008501B4" w:rsidRPr="00597D56" w:rsidRDefault="008501B4" w:rsidP="008501B4">
      <w:pPr>
        <w:spacing w:after="120" w:line="360" w:lineRule="auto"/>
        <w:rPr>
          <w:rFonts w:asciiTheme="minorHAnsi" w:hAnsiTheme="minorHAnsi" w:cstheme="minorHAnsi"/>
          <w:b/>
        </w:rPr>
      </w:pPr>
      <w:r w:rsidRPr="00597D56">
        <w:rPr>
          <w:rFonts w:asciiTheme="minorHAnsi" w:hAnsiTheme="minorHAnsi" w:cstheme="minorHAnsi"/>
          <w:b/>
        </w:rPr>
        <w:t xml:space="preserve">GENERAL INSURANCE: </w:t>
      </w:r>
    </w:p>
    <w:p w14:paraId="2221972E"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rPr>
        <w:t xml:space="preserve">Contractor shall provide necessary insurance cover for all equipment and material in his scope till the system is handed over. Necessary insurance cover shall also be provided for man power employed on </w:t>
      </w:r>
      <w:r w:rsidRPr="00597D56">
        <w:rPr>
          <w:rFonts w:asciiTheme="minorHAnsi" w:hAnsiTheme="minorHAnsi" w:cstheme="minorHAnsi"/>
        </w:rPr>
        <w:lastRenderedPageBreak/>
        <w:t>site. Contractor shall indemnify Owner/Engineer and their representatives employed and hold them harm less in case of any damages injuries /accidents and any claims arising out of them.</w:t>
      </w:r>
    </w:p>
    <w:p w14:paraId="7DB1883D"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b/>
        </w:rPr>
        <w:t>SUFFICIENCY OF SCHEDULE</w:t>
      </w:r>
      <w:r w:rsidRPr="00597D56">
        <w:rPr>
          <w:rFonts w:asciiTheme="minorHAnsi" w:hAnsiTheme="minorHAnsi" w:cstheme="minorHAnsi"/>
        </w:rPr>
        <w:t xml:space="preserve"> </w:t>
      </w:r>
      <w:r w:rsidRPr="00597D56">
        <w:rPr>
          <w:rFonts w:asciiTheme="minorHAnsi" w:hAnsiTheme="minorHAnsi" w:cstheme="minorHAnsi"/>
        </w:rPr>
        <w:br/>
        <w:t xml:space="preserve">The Contractor shall be deemed to have satisfied him before tendering as to correctness and sufficiency of his tender for works and prices quoted therein which shall cover all obligations under contract for satisfactory completion of works. In case of direct purchase of material by the Company, the Contractor will only receive the erection charges for such material as quoted. </w:t>
      </w:r>
    </w:p>
    <w:p w14:paraId="1EC485C5"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b/>
        </w:rPr>
        <w:t>SCHEDULE OF QUANTITIES AND DRAWINGS</w:t>
      </w:r>
    </w:p>
    <w:p w14:paraId="744CA8E9" w14:textId="77777777" w:rsidR="008501B4" w:rsidRPr="00597D56" w:rsidRDefault="008501B4" w:rsidP="008501B4">
      <w:pPr>
        <w:spacing w:after="120" w:line="360" w:lineRule="auto"/>
        <w:rPr>
          <w:rFonts w:asciiTheme="minorHAnsi" w:hAnsiTheme="minorHAnsi" w:cstheme="minorHAnsi"/>
        </w:rPr>
      </w:pPr>
      <w:r w:rsidRPr="00597D56">
        <w:rPr>
          <w:rFonts w:asciiTheme="minorHAnsi" w:hAnsiTheme="minorHAnsi" w:cstheme="minorHAnsi"/>
        </w:rPr>
        <w:t>The schedule of quantities indicates nearest approximate quantities of the items of works. There is possibility of upward or downward variation of quantities due to Site modifications variation of quantities up plus / minus 10% of the quantities as per schedule shall be accepted by Contractor without any financial implication. The Contractor shall take exact measurements for items like cables, earth strips prior to bringing and cutting the same. If variation is beyond above stipulated limits such items shall be carried out after written mutual agreement</w:t>
      </w:r>
    </w:p>
    <w:p w14:paraId="3BF8E463"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 xml:space="preserve">The drawings enclosed indicate extent and general arrangement of various equipment. These are for guidance of Contractor and exact dimensions, locations, clearance governed by Site conditions, buildings and statutory rules. The Contractor is required to go through the drawings and regulations prior to starting of works. Any discrepancy / changes required shall be reported to ARCHITECT / ELECTRICAL CONSULTANT and the Company. The Contractor shall prepare all working drawings and get them approved from the ARCHITECT / ELECTRICAL CONSULTANT prior to starting the Work </w:t>
      </w:r>
    </w:p>
    <w:p w14:paraId="565E799D"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 xml:space="preserve">AUTHORITY AND LAW </w:t>
      </w:r>
      <w:r w:rsidRPr="00597D56">
        <w:rPr>
          <w:rFonts w:asciiTheme="minorHAnsi" w:hAnsiTheme="minorHAnsi" w:cstheme="minorHAnsi"/>
        </w:rPr>
        <w:br/>
        <w:t xml:space="preserve">The Contractor shall confirm to all provisions of any Law that are and/or may be applicable to Works of any Governmental Authority or any Person </w:t>
      </w:r>
    </w:p>
    <w:p w14:paraId="016C591A"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SUPERVISION</w:t>
      </w:r>
      <w:r w:rsidRPr="00597D56">
        <w:rPr>
          <w:rFonts w:asciiTheme="minorHAnsi" w:hAnsiTheme="minorHAnsi" w:cstheme="minorHAnsi"/>
        </w:rPr>
        <w:t xml:space="preserve"> </w:t>
      </w:r>
      <w:r w:rsidRPr="00597D56">
        <w:rPr>
          <w:rFonts w:asciiTheme="minorHAnsi" w:hAnsiTheme="minorHAnsi" w:cstheme="minorHAnsi"/>
        </w:rPr>
        <w:br/>
        <w:t xml:space="preserve">A competent Authorized Representative of the Contractor shall be available at Site, for supervision of works, co-ordinating, receiving instructions from ARCHITECT / ELECTRICAL CONSULTANT /Company, during entire period of contract </w:t>
      </w:r>
    </w:p>
    <w:p w14:paraId="34A2DE7D"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ACCESS TO WORK</w:t>
      </w:r>
      <w:r w:rsidRPr="00597D56">
        <w:rPr>
          <w:rFonts w:asciiTheme="minorHAnsi" w:hAnsiTheme="minorHAnsi" w:cstheme="minorHAnsi"/>
        </w:rPr>
        <w:br/>
        <w:t>The ARCHITECT / ELECTRICAL CONSULTANT /Company</w:t>
      </w:r>
      <w:r w:rsidRPr="00597D56">
        <w:rPr>
          <w:rFonts w:asciiTheme="minorHAnsi" w:hAnsiTheme="minorHAnsi" w:cstheme="minorHAnsi"/>
          <w:lang w:val="en-US"/>
        </w:rPr>
        <w:t xml:space="preserve"> /PMC</w:t>
      </w:r>
      <w:r w:rsidRPr="00597D56">
        <w:rPr>
          <w:rFonts w:asciiTheme="minorHAnsi" w:hAnsiTheme="minorHAnsi" w:cstheme="minorHAnsi"/>
        </w:rPr>
        <w:t xml:space="preserve"> or their respective Authorized Representative shall have access, to Works being carried out at all reasonable times. No person not authorized by ARCHITECT / ELECTRICAL CONSULTANT /Company</w:t>
      </w:r>
      <w:r w:rsidRPr="00597D56">
        <w:rPr>
          <w:rFonts w:asciiTheme="minorHAnsi" w:hAnsiTheme="minorHAnsi" w:cstheme="minorHAnsi"/>
          <w:lang w:val="en-US"/>
        </w:rPr>
        <w:t xml:space="preserve"> /PMC</w:t>
      </w:r>
      <w:r w:rsidRPr="00597D56">
        <w:rPr>
          <w:rFonts w:asciiTheme="minorHAnsi" w:hAnsiTheme="minorHAnsi" w:cstheme="minorHAnsi"/>
        </w:rPr>
        <w:t xml:space="preserve"> except representatives of Government Authorities shall be allowed at the Site at any time </w:t>
      </w:r>
    </w:p>
    <w:p w14:paraId="673E230C"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lastRenderedPageBreak/>
        <w:t>SUB-CONTRACT</w:t>
      </w:r>
      <w:r w:rsidRPr="00597D56">
        <w:rPr>
          <w:rFonts w:asciiTheme="minorHAnsi" w:hAnsiTheme="minorHAnsi" w:cstheme="minorHAnsi"/>
        </w:rPr>
        <w:t xml:space="preserve">: </w:t>
      </w:r>
      <w:r w:rsidRPr="00597D56">
        <w:rPr>
          <w:rFonts w:asciiTheme="minorHAnsi" w:hAnsiTheme="minorHAnsi" w:cstheme="minorHAnsi"/>
        </w:rPr>
        <w:br/>
        <w:t>The complete Work included in the contract, shall be executed by the Contractor, and the Contractor shall not sub-contract / sub-let work or part thereof, without prior express written consent from the ARCHITECT / ELECTRICAL CONSULTANT /Company</w:t>
      </w:r>
      <w:r w:rsidRPr="00597D56">
        <w:rPr>
          <w:rFonts w:asciiTheme="minorHAnsi" w:hAnsiTheme="minorHAnsi" w:cstheme="minorHAnsi"/>
          <w:lang w:val="en-US"/>
        </w:rPr>
        <w:t xml:space="preserve"> /PMC</w:t>
      </w:r>
      <w:r w:rsidRPr="00597D56">
        <w:rPr>
          <w:rFonts w:asciiTheme="minorHAnsi" w:hAnsiTheme="minorHAnsi" w:cstheme="minorHAnsi"/>
        </w:rPr>
        <w:t xml:space="preserve">. However, the Contractor shall not be relieved from the responsibility, of execution of works, as per contract under any circumstances </w:t>
      </w:r>
    </w:p>
    <w:p w14:paraId="55D36D32"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DATE OF COMMENCEMENT</w:t>
      </w:r>
      <w:r w:rsidRPr="00597D56">
        <w:rPr>
          <w:rFonts w:asciiTheme="minorHAnsi" w:hAnsiTheme="minorHAnsi" w:cstheme="minorHAnsi"/>
        </w:rPr>
        <w:t xml:space="preserve"> </w:t>
      </w:r>
      <w:r w:rsidRPr="00597D56">
        <w:rPr>
          <w:rFonts w:asciiTheme="minorHAnsi" w:hAnsiTheme="minorHAnsi" w:cstheme="minorHAnsi"/>
        </w:rPr>
        <w:br/>
        <w:t xml:space="preserve">The Contractor shall take up commencement of work immediately, after the execution of the Agreement with the Company </w:t>
      </w:r>
    </w:p>
    <w:p w14:paraId="2B10F3A1"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CO-ORDINATION</w:t>
      </w:r>
      <w:r w:rsidRPr="00597D56">
        <w:rPr>
          <w:rFonts w:asciiTheme="minorHAnsi" w:hAnsiTheme="minorHAnsi" w:cstheme="minorHAnsi"/>
        </w:rPr>
        <w:t xml:space="preserve"> </w:t>
      </w:r>
      <w:r w:rsidRPr="00597D56">
        <w:rPr>
          <w:rFonts w:asciiTheme="minorHAnsi" w:hAnsiTheme="minorHAnsi" w:cstheme="minorHAnsi"/>
        </w:rPr>
        <w:br/>
        <w:t xml:space="preserve">The Contractor or his Authorized Representative shall be responsible for co-ordination with all other agencies working at the Site for smooth functioning and timely completion of the Work. </w:t>
      </w:r>
      <w:r w:rsidRPr="00597D56">
        <w:rPr>
          <w:rFonts w:asciiTheme="minorHAnsi" w:hAnsiTheme="minorHAnsi" w:cstheme="minorHAnsi"/>
        </w:rPr>
        <w:br/>
        <w:t xml:space="preserve">Site meetings as necessary weekly or bi-weekly shall be attend by qualified / responsible Authorised Representative from the Contractor’s side to take Site instruction / decision in view of troubleshooting and progress review of Works. The ARCHITECT / ELECTRICAL CONSULTANT / </w:t>
      </w:r>
      <w:r w:rsidRPr="00597D56">
        <w:rPr>
          <w:rFonts w:asciiTheme="minorHAnsi" w:hAnsiTheme="minorHAnsi" w:cstheme="minorHAnsi"/>
          <w:lang w:val="en-US"/>
        </w:rPr>
        <w:t xml:space="preserve">PMC </w:t>
      </w:r>
      <w:r w:rsidRPr="00597D56">
        <w:rPr>
          <w:rFonts w:asciiTheme="minorHAnsi" w:hAnsiTheme="minorHAnsi" w:cstheme="minorHAnsi"/>
        </w:rPr>
        <w:t>his Authorized Representative shall attend the meeting.</w:t>
      </w:r>
      <w:r w:rsidRPr="00597D56" w:rsidDel="00A126DC">
        <w:rPr>
          <w:rFonts w:asciiTheme="minorHAnsi" w:hAnsiTheme="minorHAnsi" w:cstheme="minorHAnsi"/>
        </w:rPr>
        <w:t xml:space="preserve"> </w:t>
      </w:r>
      <w:r w:rsidRPr="00597D56">
        <w:rPr>
          <w:rFonts w:asciiTheme="minorHAnsi" w:hAnsiTheme="minorHAnsi" w:cstheme="minorHAnsi"/>
        </w:rPr>
        <w:t xml:space="preserve">As a special requirement of this project the Contractor shall send visual proofs of work progress in form of photographs to the Company and the ARCHITECT / ELECTRICAL CONSULTANT periodically </w:t>
      </w:r>
    </w:p>
    <w:p w14:paraId="445F2082"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MEASUREMENTS</w:t>
      </w:r>
      <w:r w:rsidRPr="00597D56">
        <w:rPr>
          <w:rFonts w:asciiTheme="minorHAnsi" w:hAnsiTheme="minorHAnsi" w:cstheme="minorHAnsi"/>
        </w:rPr>
        <w:t xml:space="preserve"> </w:t>
      </w:r>
      <w:r w:rsidRPr="00597D56">
        <w:rPr>
          <w:rFonts w:asciiTheme="minorHAnsi" w:hAnsiTheme="minorHAnsi" w:cstheme="minorHAnsi"/>
        </w:rPr>
        <w:br/>
        <w:t>The measurements of completed work shall be taken jointly from time to time as mutually agreed. The Contractor shall send his Authorized Representative for assisting the Company and/</w:t>
      </w:r>
      <w:proofErr w:type="gramStart"/>
      <w:r w:rsidRPr="00597D56">
        <w:rPr>
          <w:rFonts w:asciiTheme="minorHAnsi" w:hAnsiTheme="minorHAnsi" w:cstheme="minorHAnsi"/>
        </w:rPr>
        <w:t xml:space="preserve">or </w:t>
      </w:r>
      <w:r w:rsidRPr="00597D56">
        <w:rPr>
          <w:rFonts w:asciiTheme="minorHAnsi" w:hAnsiTheme="minorHAnsi" w:cstheme="minorHAnsi"/>
          <w:lang w:val="en-US"/>
        </w:rPr>
        <w:t xml:space="preserve"> </w:t>
      </w:r>
      <w:r w:rsidR="005C53FD" w:rsidRPr="00597D56">
        <w:rPr>
          <w:rFonts w:asciiTheme="minorHAnsi" w:hAnsiTheme="minorHAnsi" w:cstheme="minorHAnsi"/>
        </w:rPr>
        <w:t>the</w:t>
      </w:r>
      <w:proofErr w:type="gramEnd"/>
      <w:r w:rsidR="005C53FD" w:rsidRPr="00597D56">
        <w:rPr>
          <w:rFonts w:asciiTheme="minorHAnsi" w:hAnsiTheme="minorHAnsi" w:cstheme="minorHAnsi"/>
        </w:rPr>
        <w:t xml:space="preserve"> ARCHITECT </w:t>
      </w:r>
      <w:r w:rsidRPr="00597D56">
        <w:rPr>
          <w:rFonts w:asciiTheme="minorHAnsi" w:hAnsiTheme="minorHAnsi" w:cstheme="minorHAnsi"/>
        </w:rPr>
        <w:t xml:space="preserve">or their respective Authorized Representatives for measurements and shall furnish all particulars required to complete the measurements. </w:t>
      </w:r>
    </w:p>
    <w:p w14:paraId="106EFDD6"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COMPLETION CERTIFICATE</w:t>
      </w:r>
      <w:r w:rsidRPr="00597D56">
        <w:rPr>
          <w:rFonts w:asciiTheme="minorHAnsi" w:hAnsiTheme="minorHAnsi" w:cstheme="minorHAnsi"/>
        </w:rPr>
        <w:t xml:space="preserve"> </w:t>
      </w:r>
      <w:r w:rsidRPr="00597D56">
        <w:rPr>
          <w:rFonts w:asciiTheme="minorHAnsi" w:hAnsiTheme="minorHAnsi" w:cstheme="minorHAnsi"/>
        </w:rPr>
        <w:br/>
        <w:t>The Work shall be deemed to have been completed on production of a written certificate by the Authorised Representative of the ARCHITECT / ELECTRICAL CONSULTANT that they have been finally completed. The “</w:t>
      </w:r>
      <w:r w:rsidRPr="00597D56">
        <w:rPr>
          <w:rFonts w:asciiTheme="minorHAnsi" w:hAnsiTheme="minorHAnsi" w:cstheme="minorHAnsi"/>
          <w:b/>
          <w:bCs/>
        </w:rPr>
        <w:t>Defect Liability Period</w:t>
      </w:r>
      <w:r w:rsidRPr="00597D56">
        <w:rPr>
          <w:rFonts w:asciiTheme="minorHAnsi" w:hAnsiTheme="minorHAnsi" w:cstheme="minorHAnsi"/>
        </w:rPr>
        <w:t xml:space="preserve">” shall commence from the date of such final completion certificate </w:t>
      </w:r>
    </w:p>
    <w:p w14:paraId="0D0CAFB8"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DRAWINGS</w:t>
      </w:r>
      <w:r w:rsidRPr="00597D56">
        <w:rPr>
          <w:rFonts w:asciiTheme="minorHAnsi" w:hAnsiTheme="minorHAnsi" w:cstheme="minorHAnsi"/>
          <w:b/>
        </w:rPr>
        <w:br/>
      </w:r>
      <w:r w:rsidRPr="00597D56">
        <w:rPr>
          <w:rFonts w:asciiTheme="minorHAnsi" w:hAnsiTheme="minorHAnsi" w:cstheme="minorHAnsi"/>
        </w:rPr>
        <w:t xml:space="preserve">ARCHITECT / ELECTRICAL CONSULTANT will prepare working drawings and issue them to tender wining contractor. These working drawings will comprise of various layouts and single line diagram (SLD). These drawings will be according to inputs, instructions received from all service consultants and architect. </w:t>
      </w:r>
      <w:r w:rsidRPr="00597D56">
        <w:rPr>
          <w:rFonts w:asciiTheme="minorHAnsi" w:hAnsiTheme="minorHAnsi" w:cstheme="minorHAnsi"/>
          <w:b/>
        </w:rPr>
        <w:t>Contractor is expected to start the work only after getting approval from ARCHITECT / ELECTRICAL CONSULTANT for the shop drawings prepared by him.</w:t>
      </w:r>
      <w:r w:rsidRPr="00597D56">
        <w:rPr>
          <w:rFonts w:asciiTheme="minorHAnsi" w:hAnsiTheme="minorHAnsi" w:cstheme="minorHAnsi"/>
        </w:rPr>
        <w:br/>
      </w:r>
      <w:r w:rsidRPr="00597D56">
        <w:rPr>
          <w:rFonts w:asciiTheme="minorHAnsi" w:hAnsiTheme="minorHAnsi" w:cstheme="minorHAnsi"/>
        </w:rPr>
        <w:lastRenderedPageBreak/>
        <w:t>During progress of work there may be some alteration, addition, deletions introduced by Client or Consultant or Architect, such alterations shall be incorporated in Shop Drawings in further revisions and he shall take approval from respective authority before execution.</w:t>
      </w:r>
      <w:r w:rsidRPr="00597D56">
        <w:rPr>
          <w:rFonts w:asciiTheme="minorHAnsi" w:hAnsiTheme="minorHAnsi" w:cstheme="minorHAnsi"/>
        </w:rPr>
        <w:br/>
        <w:t>Working Drawings do not cover the drawings, which are to submit to various authorising agencies (Power Supply Company, Electrical Inspector, Local Authority etc.). Such drawings are required to be in particular prescribed format by respective authorities hence contractor will prepare their drawings based on working drawings and approved shop drawings.</w:t>
      </w:r>
      <w:r w:rsidRPr="00597D56">
        <w:rPr>
          <w:rFonts w:asciiTheme="minorHAnsi" w:hAnsiTheme="minorHAnsi" w:cstheme="minorHAnsi"/>
        </w:rPr>
        <w:br/>
        <w:t>The list of working drawings and shop drawings will be issued to ARCHITECT / ELECTRICAL CONSULTANT at the time of commencement of project.</w:t>
      </w:r>
      <w:r w:rsidRPr="00597D56">
        <w:rPr>
          <w:rFonts w:asciiTheme="minorHAnsi" w:hAnsiTheme="minorHAnsi" w:cstheme="minorHAnsi"/>
        </w:rPr>
        <w:br/>
        <w:t xml:space="preserve">Contractor shall take care to prepare all the drawings in CAD format (Soft), with a proper care to make them in readable when printed. </w:t>
      </w:r>
    </w:p>
    <w:p w14:paraId="3ABDE96E" w14:textId="77777777" w:rsidR="008501B4" w:rsidRPr="00597D56" w:rsidRDefault="008501B4" w:rsidP="008501B4">
      <w:pPr>
        <w:pStyle w:val="Header"/>
        <w:spacing w:after="120" w:line="360" w:lineRule="auto"/>
        <w:rPr>
          <w:rFonts w:asciiTheme="minorHAnsi" w:hAnsiTheme="minorHAnsi" w:cstheme="minorHAnsi"/>
          <w:b/>
        </w:rPr>
      </w:pPr>
      <w:r w:rsidRPr="00597D56">
        <w:rPr>
          <w:rFonts w:asciiTheme="minorHAnsi" w:hAnsiTheme="minorHAnsi" w:cstheme="minorHAnsi"/>
          <w:b/>
        </w:rPr>
        <w:t>Following technical details should be submitted by contractor to Client/Electrical consultant/Architect before procurement of any material.</w:t>
      </w:r>
    </w:p>
    <w:p w14:paraId="22B0F4A8"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 xml:space="preserve">Data sheet </w:t>
      </w:r>
    </w:p>
    <w:p w14:paraId="79A6A6BF"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 xml:space="preserve">Make of Material </w:t>
      </w:r>
    </w:p>
    <w:p w14:paraId="0957E5CD"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Performance Specification</w:t>
      </w:r>
    </w:p>
    <w:p w14:paraId="0C17990E"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Technical catalogue &amp; literature</w:t>
      </w:r>
    </w:p>
    <w:p w14:paraId="00576EAE"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Installation Manual/Details</w:t>
      </w:r>
    </w:p>
    <w:p w14:paraId="353DAC5A"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Guarantee formats</w:t>
      </w:r>
    </w:p>
    <w:p w14:paraId="1A09D9CE"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Test Certificates</w:t>
      </w:r>
    </w:p>
    <w:p w14:paraId="06F58549" w14:textId="77777777" w:rsidR="008501B4" w:rsidRPr="00597D56" w:rsidRDefault="008501B4" w:rsidP="008501B4">
      <w:pPr>
        <w:pStyle w:val="Header"/>
        <w:numPr>
          <w:ilvl w:val="0"/>
          <w:numId w:val="3"/>
        </w:numPr>
        <w:tabs>
          <w:tab w:val="clear" w:pos="4513"/>
          <w:tab w:val="clear" w:pos="9026"/>
        </w:tabs>
        <w:spacing w:after="120" w:line="360" w:lineRule="auto"/>
        <w:rPr>
          <w:rFonts w:asciiTheme="minorHAnsi" w:hAnsiTheme="minorHAnsi" w:cstheme="minorHAnsi"/>
        </w:rPr>
      </w:pPr>
      <w:r w:rsidRPr="00597D56">
        <w:rPr>
          <w:rFonts w:asciiTheme="minorHAnsi" w:hAnsiTheme="minorHAnsi" w:cstheme="minorHAnsi"/>
        </w:rPr>
        <w:t xml:space="preserve">Service facility available </w:t>
      </w:r>
    </w:p>
    <w:p w14:paraId="14070602"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COMPLETION DRAWINGS-(AS BUILT DRAWINGS</w:t>
      </w:r>
      <w:r w:rsidRPr="00597D56">
        <w:rPr>
          <w:rFonts w:asciiTheme="minorHAnsi" w:hAnsiTheme="minorHAnsi" w:cstheme="minorHAnsi"/>
        </w:rPr>
        <w:t xml:space="preserve">): </w:t>
      </w:r>
      <w:r w:rsidRPr="00597D56">
        <w:rPr>
          <w:rFonts w:asciiTheme="minorHAnsi" w:hAnsiTheme="minorHAnsi" w:cstheme="minorHAnsi"/>
        </w:rPr>
        <w:br/>
        <w:t xml:space="preserve">On completion of Works prior to getting completion certificate, the Contractor shall prepare as built drawings in association and to satisfaction of the ARCHITECT / ELECTRICAL CONSULTANT giving all particulars </w:t>
      </w:r>
    </w:p>
    <w:p w14:paraId="6C7E2EF3"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 xml:space="preserve">Exact dimensions and clearances </w:t>
      </w:r>
    </w:p>
    <w:p w14:paraId="3FDC1145"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 xml:space="preserve">Fuse and switchgear ratings, ratings of equipment’s </w:t>
      </w:r>
    </w:p>
    <w:p w14:paraId="788F5A9B"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 xml:space="preserve">Cable sizes </w:t>
      </w:r>
    </w:p>
    <w:p w14:paraId="2E93E4A5" w14:textId="77777777" w:rsidR="008501B4" w:rsidRPr="00597D56" w:rsidRDefault="003B4C4A" w:rsidP="008501B4">
      <w:pPr>
        <w:pStyle w:val="Header"/>
        <w:spacing w:after="120" w:line="360" w:lineRule="auto"/>
        <w:rPr>
          <w:rFonts w:asciiTheme="minorHAnsi" w:hAnsiTheme="minorHAnsi" w:cstheme="minorHAnsi"/>
        </w:rPr>
      </w:pPr>
      <w:r w:rsidRPr="00597D56">
        <w:rPr>
          <w:rFonts w:asciiTheme="minorHAnsi" w:hAnsiTheme="minorHAnsi" w:cstheme="minorHAnsi"/>
          <w:lang w:val="en-US"/>
        </w:rPr>
        <w:t>C</w:t>
      </w:r>
      <w:r w:rsidR="008501B4" w:rsidRPr="00597D56">
        <w:rPr>
          <w:rFonts w:asciiTheme="minorHAnsi" w:hAnsiTheme="minorHAnsi" w:cstheme="minorHAnsi"/>
          <w:lang w:val="en-US"/>
        </w:rPr>
        <w:t>able tags details</w:t>
      </w:r>
    </w:p>
    <w:p w14:paraId="7AB75CFD"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lastRenderedPageBreak/>
        <w:t xml:space="preserve">Earthing details </w:t>
      </w:r>
      <w:r w:rsidRPr="00597D56">
        <w:rPr>
          <w:rFonts w:asciiTheme="minorHAnsi" w:hAnsiTheme="minorHAnsi" w:cstheme="minorHAnsi"/>
        </w:rPr>
        <w:br/>
        <w:t>The Contractor shall also provide detailed drawings, instruction and maintenance manuals and test, repairs for all bought out items</w:t>
      </w:r>
    </w:p>
    <w:p w14:paraId="677747F3"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 xml:space="preserve"> </w:t>
      </w:r>
      <w:r w:rsidRPr="00597D56">
        <w:rPr>
          <w:rFonts w:asciiTheme="minorHAnsi" w:hAnsiTheme="minorHAnsi" w:cstheme="minorHAnsi"/>
          <w:b/>
        </w:rPr>
        <w:t>TECHNICAL SCRUTINY OF FINAL BILL</w:t>
      </w:r>
      <w:r w:rsidRPr="00597D56">
        <w:rPr>
          <w:rFonts w:asciiTheme="minorHAnsi" w:hAnsiTheme="minorHAnsi" w:cstheme="minorHAnsi"/>
        </w:rPr>
        <w:br/>
        <w:t>The Company shall have the right to get works and bills technically scrutinised at the time of payment o</w:t>
      </w:r>
      <w:r w:rsidR="005C53FD" w:rsidRPr="00597D56">
        <w:rPr>
          <w:rFonts w:asciiTheme="minorHAnsi" w:hAnsiTheme="minorHAnsi" w:cstheme="minorHAnsi"/>
        </w:rPr>
        <w:t>f final bill from the ARCHITECT</w:t>
      </w:r>
      <w:r w:rsidRPr="00597D56">
        <w:rPr>
          <w:rFonts w:asciiTheme="minorHAnsi" w:hAnsiTheme="minorHAnsi" w:cstheme="minorHAnsi"/>
        </w:rPr>
        <w:t xml:space="preserve">. The Company shall be entitled to recover any money found to be over paid or over certified during the period of execution of the contract Work </w:t>
      </w:r>
    </w:p>
    <w:p w14:paraId="661020CC"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REMOVAL OF WORK</w:t>
      </w:r>
      <w:r w:rsidRPr="00597D56">
        <w:rPr>
          <w:rFonts w:asciiTheme="minorHAnsi" w:hAnsiTheme="minorHAnsi" w:cstheme="minorHAnsi"/>
        </w:rPr>
        <w:t xml:space="preserve"> </w:t>
      </w:r>
      <w:r w:rsidRPr="00597D56">
        <w:rPr>
          <w:rFonts w:asciiTheme="minorHAnsi" w:hAnsiTheme="minorHAnsi" w:cstheme="minorHAnsi"/>
        </w:rPr>
        <w:br/>
        <w:t xml:space="preserve">The Company and/or the ARCHITECT / ELECTRICAL CONSULTANT during the progress of the Work have powers to order in writing the removal from the Site any material / installation which in their opinion are not as per specifications or instructions for carrying out Works within specified time and the Contractor shall carry out such removals / reworks as per specification at his own cost </w:t>
      </w:r>
    </w:p>
    <w:p w14:paraId="13C7250D"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DEFECT LIABILITY PERIOD</w:t>
      </w:r>
      <w:r w:rsidRPr="00597D56">
        <w:rPr>
          <w:rFonts w:asciiTheme="minorHAnsi" w:hAnsiTheme="minorHAnsi" w:cstheme="minorHAnsi"/>
        </w:rPr>
        <w:t xml:space="preserve">: </w:t>
      </w:r>
      <w:r w:rsidRPr="00597D56">
        <w:rPr>
          <w:rFonts w:asciiTheme="minorHAnsi" w:hAnsiTheme="minorHAnsi" w:cstheme="minorHAnsi"/>
        </w:rPr>
        <w:br/>
        <w:t xml:space="preserve">Any defect, fault, deterioration in performance of the material, workmanship and installations which may appear; during the “Defect Liability Period” of twelve months from date of the final completion certificate issued by the ARCHITECT / ELECTRICAL CONSULTANT shall be amended / made good by the Contractor at his own cost within a reasonable time. In case of default the Company may employ and pay other Person to make good the defects and deduct the expenses from the dues payable to Contractor on certification from ARCHITECT / ELECTRICAL CONSULTANT </w:t>
      </w:r>
    </w:p>
    <w:p w14:paraId="59E52FA0"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RESPONSIBILITY</w:t>
      </w:r>
      <w:r w:rsidRPr="00597D56">
        <w:rPr>
          <w:rFonts w:asciiTheme="minorHAnsi" w:hAnsiTheme="minorHAnsi" w:cstheme="minorHAnsi"/>
        </w:rPr>
        <w:t xml:space="preserve">: </w:t>
      </w:r>
      <w:r w:rsidRPr="00597D56">
        <w:rPr>
          <w:rFonts w:asciiTheme="minorHAnsi" w:hAnsiTheme="minorHAnsi" w:cstheme="minorHAnsi"/>
        </w:rPr>
        <w:br/>
        <w:t xml:space="preserve">The Contractor shall be responsible for injury to Person, animal or things for all damages caused to property from operations of neglect by himself or his employees, Authorized Representatives and/or </w:t>
      </w:r>
      <w:proofErr w:type="spellStart"/>
      <w:r w:rsidRPr="00597D56">
        <w:rPr>
          <w:rFonts w:asciiTheme="minorHAnsi" w:hAnsiTheme="minorHAnsi" w:cstheme="minorHAnsi"/>
        </w:rPr>
        <w:t>sub contractors</w:t>
      </w:r>
      <w:proofErr w:type="spellEnd"/>
      <w:r w:rsidRPr="00597D56">
        <w:rPr>
          <w:rFonts w:asciiTheme="minorHAnsi" w:hAnsiTheme="minorHAnsi" w:cstheme="minorHAnsi"/>
        </w:rPr>
        <w:br/>
        <w:t xml:space="preserve">The damages to the property, plant and equipment caused due to such negligence or wilful act or omission of the Contractor or its employees, representatives and/or sub-contractors shall be made good by the Contractor at his own cost to satisfaction of the Company within a specific time. The  Contractor shall indemnify the Company against all claims which may be made against the Company by any member of the public or other third party in respect of anything, which may arise in respect of the Works or in consequence thereof and shall at his own expense arrange to effect and maintain, until the final completion of the contract, with an approved policy of insurance in the joint names of the Company and the Contractor against such risks and deposit such polices with the ARCHITECT / ELECTRICAL CONSULTANT from time to time during the occurrence of this Agreement. The  Contractor shall similarly indemnify the Company against all claims, which may be made upon the Company whether under the applicable labour laws or any other statute in force during the currency of the </w:t>
      </w:r>
      <w:r w:rsidRPr="00597D56">
        <w:rPr>
          <w:rFonts w:asciiTheme="minorHAnsi" w:hAnsiTheme="minorHAnsi" w:cstheme="minorHAnsi"/>
        </w:rPr>
        <w:lastRenderedPageBreak/>
        <w:t>Agreement and till the expiry of the Defective Liability Period, or at common law in respect of any employee of the Contractor or any sub-contractor and shall at his own expenses effect and maintain until the policy of insurance in the joint names of the Company and the Contractor against such risks and deposit such policy or policies with the ARCHITECT / ELECTRICAL CONSULTANT from time to time during the currency of the Agreement</w:t>
      </w:r>
      <w:r w:rsidRPr="00597D56">
        <w:rPr>
          <w:rFonts w:asciiTheme="minorHAnsi" w:hAnsiTheme="minorHAnsi" w:cstheme="minorHAnsi"/>
        </w:rPr>
        <w:br/>
        <w:t>The Contractor shall be responsible for anything, which may be excluded from the insurance policies above referred to and also for all other damages to any property arising out of and incidental to the negligence or defective carrying out of his contract. He shall also indemnify the Company in respect of any costs, charges or expense arising out of any claim or proceeding and also in respect of any award of or compensation of damage arising therefore</w:t>
      </w:r>
      <w:r w:rsidRPr="00597D56">
        <w:rPr>
          <w:rFonts w:asciiTheme="minorHAnsi" w:hAnsiTheme="minorHAnsi" w:cstheme="minorHAnsi"/>
        </w:rPr>
        <w:br/>
        <w:t xml:space="preserve">The Company in consultation with the ARCHITECT / ELECTRICAL CONSULTANT shall be entitled to deduct amount of damage, compensation loss arising from such damages / injuries / accidents in case of default </w:t>
      </w:r>
      <w:r w:rsidRPr="00597D56">
        <w:rPr>
          <w:rFonts w:asciiTheme="minorHAnsi" w:hAnsiTheme="minorHAnsi" w:cstheme="minorHAnsi"/>
        </w:rPr>
        <w:br/>
        <w:t xml:space="preserve">In addition to the above, the Contractor shall indemnify the Company from and against any and all losses, damages, charges, claims and expenses, including reasonable attorney’s fees arising from claims or arising from or in relation to the following </w:t>
      </w:r>
    </w:p>
    <w:p w14:paraId="4860E70A" w14:textId="77777777" w:rsidR="008501B4" w:rsidRPr="00597D56" w:rsidRDefault="008501B4" w:rsidP="008501B4">
      <w:pPr>
        <w:pStyle w:val="Header"/>
        <w:spacing w:after="120" w:line="360" w:lineRule="auto"/>
        <w:rPr>
          <w:rFonts w:asciiTheme="minorHAnsi" w:hAnsiTheme="minorHAnsi" w:cstheme="minorHAnsi"/>
          <w:color w:val="000000"/>
        </w:rPr>
      </w:pPr>
      <w:r w:rsidRPr="00597D56">
        <w:rPr>
          <w:rFonts w:asciiTheme="minorHAnsi" w:hAnsiTheme="minorHAnsi" w:cstheme="minorHAnsi"/>
          <w:color w:val="000000"/>
        </w:rPr>
        <w:t>Any workmanship in relation to the erection or installation which is later on found to be inaccurate or incomplete or faulty</w:t>
      </w:r>
    </w:p>
    <w:p w14:paraId="488C4346"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Any breach or violation of any of the terms and conditions of or any obligation arising under the proposed Agreement; and</w:t>
      </w:r>
    </w:p>
    <w:p w14:paraId="47FDA9B3"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rPr>
        <w:t>Any representation or warranty found to be false or misleading in any manner whatsoever</w:t>
      </w:r>
    </w:p>
    <w:p w14:paraId="696406A0" w14:textId="77777777" w:rsidR="008501B4" w:rsidRPr="00597D56" w:rsidRDefault="008501B4" w:rsidP="008501B4">
      <w:pPr>
        <w:pStyle w:val="Header"/>
        <w:spacing w:after="120" w:line="360" w:lineRule="auto"/>
        <w:rPr>
          <w:rFonts w:asciiTheme="minorHAnsi" w:hAnsiTheme="minorHAnsi" w:cstheme="minorHAnsi"/>
          <w:b/>
        </w:rPr>
      </w:pPr>
      <w:r w:rsidRPr="00597D56">
        <w:rPr>
          <w:rFonts w:asciiTheme="minorHAnsi" w:hAnsiTheme="minorHAnsi" w:cstheme="minorHAnsi"/>
          <w:b/>
        </w:rPr>
        <w:t>LIQUIDATED DAMAGES</w:t>
      </w:r>
      <w:r w:rsidRPr="00597D56">
        <w:rPr>
          <w:rFonts w:asciiTheme="minorHAnsi" w:hAnsiTheme="minorHAnsi" w:cstheme="minorHAnsi"/>
        </w:rPr>
        <w:t xml:space="preserve"> </w:t>
      </w:r>
      <w:r w:rsidRPr="00597D56">
        <w:rPr>
          <w:rFonts w:asciiTheme="minorHAnsi" w:hAnsiTheme="minorHAnsi" w:cstheme="minorHAnsi"/>
        </w:rPr>
        <w:br/>
        <w:t>The Contractor shall pay liquidated damages of 0.5 % per day subject to a maximum of</w:t>
      </w:r>
      <w:r w:rsidR="00C80A53" w:rsidRPr="00597D56">
        <w:rPr>
          <w:rFonts w:asciiTheme="minorHAnsi" w:hAnsiTheme="minorHAnsi" w:cstheme="minorHAnsi"/>
        </w:rPr>
        <w:t xml:space="preserve"> 10</w:t>
      </w:r>
      <w:r w:rsidRPr="00597D56">
        <w:rPr>
          <w:rFonts w:asciiTheme="minorHAnsi" w:hAnsiTheme="minorHAnsi" w:cstheme="minorHAnsi"/>
        </w:rPr>
        <w:t xml:space="preserve">% of value of tender document in case of delays attributed to him against agreed time plan on each </w:t>
      </w:r>
      <w:proofErr w:type="gramStart"/>
      <w:r w:rsidRPr="00597D56">
        <w:rPr>
          <w:rFonts w:asciiTheme="minorHAnsi" w:hAnsiTheme="minorHAnsi" w:cstheme="minorHAnsi"/>
        </w:rPr>
        <w:t>milestones</w:t>
      </w:r>
      <w:proofErr w:type="gramEnd"/>
      <w:r w:rsidRPr="00597D56">
        <w:rPr>
          <w:rFonts w:asciiTheme="minorHAnsi" w:hAnsiTheme="minorHAnsi" w:cstheme="minorHAnsi"/>
        </w:rPr>
        <w:t>.</w:t>
      </w:r>
    </w:p>
    <w:p w14:paraId="3D5F16B8" w14:textId="77777777" w:rsidR="008501B4" w:rsidRPr="00597D56" w:rsidRDefault="008501B4" w:rsidP="008501B4">
      <w:pPr>
        <w:pStyle w:val="Header"/>
        <w:tabs>
          <w:tab w:val="left" w:pos="540"/>
        </w:tabs>
        <w:spacing w:after="120" w:line="360" w:lineRule="auto"/>
        <w:rPr>
          <w:rFonts w:asciiTheme="minorHAnsi" w:hAnsiTheme="minorHAnsi" w:cstheme="minorHAnsi"/>
        </w:rPr>
      </w:pPr>
      <w:r w:rsidRPr="00597D56">
        <w:rPr>
          <w:rFonts w:asciiTheme="minorHAnsi" w:hAnsiTheme="minorHAnsi" w:cstheme="minorHAnsi"/>
          <w:b/>
        </w:rPr>
        <w:t>TERMINATION OF CONTRACT</w:t>
      </w:r>
      <w:r w:rsidRPr="00597D56">
        <w:rPr>
          <w:rFonts w:asciiTheme="minorHAnsi" w:hAnsiTheme="minorHAnsi" w:cstheme="minorHAnsi"/>
        </w:rPr>
        <w:t xml:space="preserve"> </w:t>
      </w:r>
      <w:r w:rsidRPr="00597D56">
        <w:rPr>
          <w:rFonts w:asciiTheme="minorHAnsi" w:hAnsiTheme="minorHAnsi" w:cstheme="minorHAnsi"/>
        </w:rPr>
        <w:br/>
        <w:t xml:space="preserve">The Company shall be entitled to terminate the Agreement , in case the Contractor fails to fulfil one or more conditions of contract, or if ARCHITECT / ELECTRICAL CONSULTANT certifies to the Company in writing that the Contractor has abandoned the contract has failed to commence the Work or has without any lawful excuse under contract conditions suspended the Work for more than one week has failed to proceed with the Work and failed to make such due progress for timely completion of the Work has failed persistently to observe and perform the Work as per specifications and contract conditions; and has employed services of sub-contractors / sub-let all or part of the Works without prior permission of the Company/the ARCHITECT / ELECTRICAL CONSULTANT In any of above said cases the </w:t>
      </w:r>
      <w:r w:rsidRPr="00597D56">
        <w:rPr>
          <w:rFonts w:asciiTheme="minorHAnsi" w:hAnsiTheme="minorHAnsi" w:cstheme="minorHAnsi"/>
        </w:rPr>
        <w:lastRenderedPageBreak/>
        <w:t xml:space="preserve">Company, can terminate the Agreement after giving seven </w:t>
      </w:r>
      <w:proofErr w:type="spellStart"/>
      <w:r w:rsidRPr="00597D56">
        <w:rPr>
          <w:rFonts w:asciiTheme="minorHAnsi" w:hAnsiTheme="minorHAnsi" w:cstheme="minorHAnsi"/>
        </w:rPr>
        <w:t>days notice</w:t>
      </w:r>
      <w:proofErr w:type="spellEnd"/>
      <w:r w:rsidRPr="00597D56">
        <w:rPr>
          <w:rFonts w:asciiTheme="minorHAnsi" w:hAnsiTheme="minorHAnsi" w:cstheme="minorHAnsi"/>
        </w:rPr>
        <w:t xml:space="preserve"> in writing to the Contractor In cases of dispute, the contractor shall be at liberty to terminate the contract by giving thirty (30) days prior written notice to the Company. The Company shall also be entitled to recover any losses due to default of Contractor, incurred by him for carrying out / completing Works as certified by the ARCHITECT / ELECTRICAL CONSULTANT </w:t>
      </w:r>
    </w:p>
    <w:p w14:paraId="03F76E95" w14:textId="77777777" w:rsidR="008501B4" w:rsidRPr="00597D56" w:rsidRDefault="008501B4" w:rsidP="008501B4">
      <w:pPr>
        <w:pStyle w:val="Header"/>
        <w:tabs>
          <w:tab w:val="left" w:pos="630"/>
        </w:tabs>
        <w:spacing w:after="120" w:line="360" w:lineRule="auto"/>
        <w:rPr>
          <w:rFonts w:asciiTheme="minorHAnsi" w:hAnsiTheme="minorHAnsi" w:cstheme="minorHAnsi"/>
        </w:rPr>
      </w:pPr>
      <w:r w:rsidRPr="00597D56">
        <w:rPr>
          <w:rFonts w:asciiTheme="minorHAnsi" w:hAnsiTheme="minorHAnsi" w:cstheme="minorHAnsi"/>
          <w:b/>
        </w:rPr>
        <w:t xml:space="preserve">CERTIFICATION AND PAYMENT </w:t>
      </w:r>
      <w:r w:rsidRPr="00597D56">
        <w:rPr>
          <w:rFonts w:asciiTheme="minorHAnsi" w:hAnsiTheme="minorHAnsi" w:cstheme="minorHAnsi"/>
          <w:b/>
        </w:rPr>
        <w:br/>
      </w:r>
      <w:r w:rsidRPr="00597D56">
        <w:rPr>
          <w:rFonts w:asciiTheme="minorHAnsi" w:hAnsiTheme="minorHAnsi" w:cstheme="minorHAnsi"/>
        </w:rPr>
        <w:t>The Contractor shall be paid by the Company from time to time under interim measurements certified by ARCHITECT / ELECTRICAL CONSULTANT on account of work executed in accordance with the contract and to the satisfaction of ARCHITECT / ELECTRICAL CONSULTANT with retention till the work is completely executed. On virtual completion of the works contractor shall be paid final instalment retaining five percent (5%) over a period known as “Defect Liability Period” as security. The final balance shall be payable to the contractor after expire of “Defect Liability Period” and after such certificate is issued by engineer / consultant.</w:t>
      </w:r>
      <w:r w:rsidRPr="00597D56">
        <w:rPr>
          <w:rFonts w:asciiTheme="minorHAnsi" w:hAnsiTheme="minorHAnsi" w:cstheme="minorHAnsi"/>
        </w:rPr>
        <w:br/>
        <w:t>Engineer / consultant shall have power to withhold payment against work or part thereof is not carried out to his satisfaction</w:t>
      </w:r>
    </w:p>
    <w:p w14:paraId="465A0685"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 xml:space="preserve">ARBITRATION </w:t>
      </w:r>
      <w:r w:rsidRPr="00597D56">
        <w:rPr>
          <w:rFonts w:asciiTheme="minorHAnsi" w:hAnsiTheme="minorHAnsi" w:cstheme="minorHAnsi"/>
        </w:rPr>
        <w:br/>
        <w:t>All the disputes of any kind in connection with contract shall be referred to the ARCHITECT / ELECTRICAL CONSULTANT and settled in writing with him. If any party is dissatisfied with such decision, except for clauses indicated in clause 21 they are entitled to bring such disputes for arbitration</w:t>
      </w:r>
      <w:r w:rsidRPr="00597D56">
        <w:rPr>
          <w:rFonts w:asciiTheme="minorHAnsi" w:hAnsiTheme="minorHAnsi" w:cstheme="minorHAnsi"/>
        </w:rPr>
        <w:br/>
        <w:t xml:space="preserve">Arbitrator / s shall be appointed by both parties in accordance with the provisions of the Arbitration and Conciliation Act, 1996 and his / their decision shall be final and binding on both parties </w:t>
      </w:r>
    </w:p>
    <w:p w14:paraId="06B90598"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PRICES</w:t>
      </w:r>
      <w:r w:rsidRPr="00597D56">
        <w:rPr>
          <w:rFonts w:asciiTheme="minorHAnsi" w:hAnsiTheme="minorHAnsi" w:cstheme="minorHAnsi"/>
        </w:rPr>
        <w:t xml:space="preserve">: </w:t>
      </w:r>
      <w:r w:rsidRPr="00597D56">
        <w:rPr>
          <w:rFonts w:asciiTheme="minorHAnsi" w:hAnsiTheme="minorHAnsi" w:cstheme="minorHAnsi"/>
        </w:rPr>
        <w:br/>
        <w:t xml:space="preserve">The prices quoted in the schedule of works shall remain firm during the period of contract. Bidder shall clearly state taxes, statutory duties and levies which vendor is required to pay. Sales tax/VAT shall be to the Contractor’s account and that the Contractors will indemnify the Company for any liability incurred by the Company in this behalf.  Escalation of rates is not applicable for any reason. There are some items for “RATE ONLY” OR WITH QUANTITY AS ZERO (0). </w:t>
      </w:r>
      <w:r w:rsidRPr="00597D56">
        <w:rPr>
          <w:rFonts w:asciiTheme="minorHAnsi" w:hAnsiTheme="minorHAnsi" w:cstheme="minorHAnsi"/>
          <w:b/>
        </w:rPr>
        <w:t>If the rates for such items are not quoted then the rate will be considered as zero (0), and will be used for bill certification.</w:t>
      </w:r>
      <w:r w:rsidRPr="00597D56">
        <w:rPr>
          <w:rFonts w:asciiTheme="minorHAnsi" w:hAnsiTheme="minorHAnsi" w:cstheme="minorHAnsi"/>
        </w:rPr>
        <w:br/>
      </w:r>
      <w:r w:rsidRPr="00597D56">
        <w:rPr>
          <w:rFonts w:asciiTheme="minorHAnsi" w:hAnsiTheme="minorHAnsi" w:cstheme="minorHAnsi"/>
          <w:b/>
        </w:rPr>
        <w:t>As a special condition for this project, the electrical power and water required for execution work will have to be arranged by the contractor at his own cost</w:t>
      </w:r>
      <w:r w:rsidRPr="00597D56">
        <w:rPr>
          <w:rFonts w:asciiTheme="minorHAnsi" w:hAnsiTheme="minorHAnsi" w:cstheme="minorHAnsi"/>
        </w:rPr>
        <w:t>. Client will not make any type of arrangement or provide any type of help in arranging these. Contractor shall take care of these expenses while preparing quotes.</w:t>
      </w:r>
    </w:p>
    <w:p w14:paraId="03185391" w14:textId="77777777" w:rsidR="00893CBB" w:rsidRPr="00597D56" w:rsidRDefault="00893CBB" w:rsidP="008501B4">
      <w:pPr>
        <w:pStyle w:val="Header"/>
        <w:spacing w:after="120" w:line="360" w:lineRule="auto"/>
        <w:rPr>
          <w:rFonts w:asciiTheme="minorHAnsi" w:hAnsiTheme="minorHAnsi" w:cstheme="minorHAnsi"/>
        </w:rPr>
      </w:pPr>
    </w:p>
    <w:p w14:paraId="574A8FC1" w14:textId="77777777" w:rsidR="008501B4" w:rsidRPr="00597D56" w:rsidRDefault="008501B4" w:rsidP="008501B4">
      <w:pPr>
        <w:pStyle w:val="Header"/>
        <w:spacing w:after="120" w:line="360" w:lineRule="auto"/>
        <w:rPr>
          <w:rFonts w:asciiTheme="minorHAnsi" w:hAnsiTheme="minorHAnsi" w:cstheme="minorHAnsi"/>
          <w:color w:val="000000" w:themeColor="text1"/>
        </w:rPr>
      </w:pPr>
      <w:r w:rsidRPr="00597D56">
        <w:rPr>
          <w:rFonts w:asciiTheme="minorHAnsi" w:hAnsiTheme="minorHAnsi" w:cstheme="minorHAnsi"/>
          <w:b/>
          <w:color w:val="000000" w:themeColor="text1"/>
        </w:rPr>
        <w:lastRenderedPageBreak/>
        <w:t xml:space="preserve">EXTRA ITEMS AS REQUIRED BY COMPANY: </w:t>
      </w:r>
      <w:r w:rsidRPr="00597D56">
        <w:rPr>
          <w:rFonts w:asciiTheme="minorHAnsi" w:hAnsiTheme="minorHAnsi" w:cstheme="minorHAnsi"/>
          <w:color w:val="000000" w:themeColor="text1"/>
        </w:rPr>
        <w:br/>
        <w:t xml:space="preserve">The Contractor shall be required to carry out extra items due to Site requirements or changes. The Contractor shall carry out all such items after written consent from the Company. The Contractor shall submit a rate analysis of these items based on market rates. A margin of </w:t>
      </w:r>
      <w:r w:rsidRPr="00597D56">
        <w:rPr>
          <w:rFonts w:asciiTheme="minorHAnsi" w:hAnsiTheme="minorHAnsi" w:cstheme="minorHAnsi"/>
          <w:color w:val="000000" w:themeColor="text1"/>
          <w:lang w:val="en-US"/>
        </w:rPr>
        <w:t>10</w:t>
      </w:r>
      <w:r w:rsidRPr="00597D56">
        <w:rPr>
          <w:rFonts w:asciiTheme="minorHAnsi" w:hAnsiTheme="minorHAnsi" w:cstheme="minorHAnsi"/>
          <w:color w:val="000000" w:themeColor="text1"/>
        </w:rPr>
        <w:t xml:space="preserve">% shall be allowed over and above the expenses incurred. Escalation shall not be allowed on the extra </w:t>
      </w:r>
      <w:r w:rsidR="003B4C4A" w:rsidRPr="00597D56">
        <w:rPr>
          <w:rFonts w:asciiTheme="minorHAnsi" w:hAnsiTheme="minorHAnsi" w:cstheme="minorHAnsi"/>
          <w:color w:val="000000" w:themeColor="text1"/>
        </w:rPr>
        <w:t>items.</w:t>
      </w:r>
    </w:p>
    <w:p w14:paraId="6279D427" w14:textId="77777777" w:rsidR="008501B4" w:rsidRPr="00597D56" w:rsidRDefault="008501B4" w:rsidP="008501B4">
      <w:pPr>
        <w:pStyle w:val="Header"/>
        <w:spacing w:after="120" w:line="360" w:lineRule="auto"/>
        <w:rPr>
          <w:rFonts w:asciiTheme="minorHAnsi" w:hAnsiTheme="minorHAnsi" w:cstheme="minorHAnsi"/>
          <w:color w:val="000000" w:themeColor="text1"/>
        </w:rPr>
      </w:pPr>
      <w:r w:rsidRPr="00597D56">
        <w:rPr>
          <w:rFonts w:asciiTheme="minorHAnsi" w:hAnsiTheme="minorHAnsi" w:cstheme="minorHAnsi"/>
          <w:color w:val="000000" w:themeColor="text1"/>
        </w:rPr>
        <w:t>The cost of such extra Item should not exceed than 5% of the contract value.</w:t>
      </w:r>
    </w:p>
    <w:p w14:paraId="76CCC25E" w14:textId="77777777" w:rsidR="008501B4" w:rsidRPr="00597D56" w:rsidRDefault="008501B4" w:rsidP="008501B4">
      <w:pPr>
        <w:pStyle w:val="Header"/>
        <w:spacing w:after="120" w:line="360" w:lineRule="auto"/>
        <w:rPr>
          <w:rFonts w:asciiTheme="minorHAnsi" w:hAnsiTheme="minorHAnsi" w:cstheme="minorHAnsi"/>
        </w:rPr>
      </w:pPr>
      <w:r w:rsidRPr="00597D56">
        <w:rPr>
          <w:rFonts w:asciiTheme="minorHAnsi" w:hAnsiTheme="minorHAnsi" w:cstheme="minorHAnsi"/>
          <w:b/>
        </w:rPr>
        <w:t>PERFORMANCE GUARANTEE</w:t>
      </w:r>
      <w:r w:rsidRPr="00597D56">
        <w:rPr>
          <w:rFonts w:asciiTheme="minorHAnsi" w:hAnsiTheme="minorHAnsi" w:cstheme="minorHAnsi"/>
        </w:rPr>
        <w:br/>
        <w:t>The contractor shall guarantee performance of plant and equipment and workmanship against fault for a period of 12 months called as “Defect Liability Period” from the date of the final completion certificate</w:t>
      </w:r>
      <w:r w:rsidRPr="00597D56">
        <w:rPr>
          <w:rFonts w:asciiTheme="minorHAnsi" w:hAnsiTheme="minorHAnsi" w:cstheme="minorHAnsi"/>
        </w:rPr>
        <w:br/>
        <w:t xml:space="preserve">5% of work value shall be retained for the entire “Defect Liability Period” as security. Such retention can be released on furnishing a bank guarantee of a nationalized bank that is acceptable to the Company for the retention amount in favour of the Company </w:t>
      </w:r>
    </w:p>
    <w:p w14:paraId="28498710" w14:textId="77777777" w:rsidR="008501B4" w:rsidRPr="00597D56" w:rsidRDefault="008501B4" w:rsidP="008501B4">
      <w:pPr>
        <w:pStyle w:val="BodyText"/>
        <w:widowControl w:val="0"/>
        <w:spacing w:line="360" w:lineRule="auto"/>
        <w:rPr>
          <w:rFonts w:asciiTheme="minorHAnsi" w:hAnsiTheme="minorHAnsi" w:cstheme="minorHAnsi"/>
          <w:sz w:val="22"/>
          <w:szCs w:val="22"/>
        </w:rPr>
      </w:pPr>
      <w:r w:rsidRPr="00597D56">
        <w:rPr>
          <w:rFonts w:asciiTheme="minorHAnsi" w:eastAsia="SimSun" w:hAnsiTheme="minorHAnsi" w:cstheme="minorHAnsi"/>
          <w:b/>
          <w:bCs/>
          <w:sz w:val="22"/>
          <w:szCs w:val="22"/>
          <w:u w:val="single"/>
          <w:lang w:eastAsia="zh-CN"/>
        </w:rPr>
        <w:t>Defect Liability Period:</w:t>
      </w:r>
      <w:r w:rsidRPr="00597D56">
        <w:rPr>
          <w:rFonts w:asciiTheme="minorHAnsi" w:eastAsia="SimSun" w:hAnsiTheme="minorHAnsi" w:cstheme="minorHAnsi"/>
          <w:sz w:val="22"/>
          <w:szCs w:val="22"/>
          <w:lang w:eastAsia="zh-CN"/>
        </w:rPr>
        <w:t xml:space="preserve"> </w:t>
      </w:r>
      <w:r w:rsidR="00893CBB" w:rsidRPr="00597D56">
        <w:rPr>
          <w:rFonts w:asciiTheme="minorHAnsi" w:eastAsia="SimSun" w:hAnsiTheme="minorHAnsi" w:cstheme="minorHAnsi"/>
          <w:sz w:val="22"/>
          <w:szCs w:val="22"/>
          <w:lang w:eastAsia="zh-CN"/>
        </w:rPr>
        <w:t>1 year</w:t>
      </w:r>
      <w:r w:rsidRPr="00597D56">
        <w:rPr>
          <w:rFonts w:asciiTheme="minorHAnsi" w:eastAsia="SimSun" w:hAnsiTheme="minorHAnsi" w:cstheme="minorHAnsi"/>
          <w:sz w:val="22"/>
          <w:szCs w:val="22"/>
          <w:lang w:eastAsia="zh-CN"/>
        </w:rPr>
        <w:t xml:space="preserve"> from the date of final completion.</w:t>
      </w:r>
      <w:r w:rsidRPr="00597D56">
        <w:rPr>
          <w:rFonts w:asciiTheme="minorHAnsi" w:eastAsia="SimSun" w:hAnsiTheme="minorHAnsi" w:cstheme="minorHAnsi"/>
          <w:b/>
          <w:bCs/>
          <w:sz w:val="22"/>
          <w:szCs w:val="22"/>
          <w:u w:val="single"/>
          <w:lang w:eastAsia="zh-CN"/>
        </w:rPr>
        <w:t xml:space="preserve"> </w:t>
      </w:r>
    </w:p>
    <w:p w14:paraId="27CF2E7B" w14:textId="77777777" w:rsidR="008501B4" w:rsidRPr="00597D56" w:rsidRDefault="008501B4" w:rsidP="008501B4">
      <w:pPr>
        <w:pStyle w:val="BodyText"/>
        <w:widowControl w:val="0"/>
        <w:spacing w:line="360" w:lineRule="auto"/>
        <w:rPr>
          <w:rFonts w:asciiTheme="minorHAnsi" w:hAnsiTheme="minorHAnsi" w:cstheme="minorHAnsi"/>
          <w:sz w:val="22"/>
          <w:szCs w:val="22"/>
        </w:rPr>
      </w:pPr>
      <w:r w:rsidRPr="00597D56">
        <w:rPr>
          <w:rFonts w:asciiTheme="minorHAnsi" w:eastAsia="SimSun" w:hAnsiTheme="minorHAnsi" w:cstheme="minorHAnsi"/>
          <w:b/>
          <w:bCs/>
          <w:sz w:val="22"/>
          <w:szCs w:val="22"/>
          <w:u w:val="single"/>
          <w:lang w:eastAsia="zh-CN"/>
        </w:rPr>
        <w:t>Final completion:</w:t>
      </w:r>
      <w:r w:rsidRPr="00597D56">
        <w:rPr>
          <w:rFonts w:asciiTheme="minorHAnsi" w:eastAsia="SimSun" w:hAnsiTheme="minorHAnsi" w:cstheme="minorHAnsi"/>
          <w:sz w:val="22"/>
          <w:szCs w:val="22"/>
          <w:lang w:eastAsia="zh-CN"/>
        </w:rPr>
        <w:t xml:space="preserve"> The date on which the final certificate is issued &amp; received from consultant to the client’s office.</w:t>
      </w:r>
    </w:p>
    <w:p w14:paraId="5236EAF7" w14:textId="77777777" w:rsidR="008501B4" w:rsidRPr="00597D56" w:rsidRDefault="008501B4" w:rsidP="008501B4">
      <w:pPr>
        <w:pStyle w:val="BodyText"/>
        <w:widowControl w:val="0"/>
        <w:spacing w:line="360" w:lineRule="auto"/>
        <w:rPr>
          <w:rFonts w:asciiTheme="minorHAnsi" w:eastAsia="SimSun" w:hAnsiTheme="minorHAnsi" w:cstheme="minorHAnsi"/>
          <w:b/>
          <w:bCs/>
          <w:u w:val="single"/>
          <w:lang w:eastAsia="zh-CN"/>
        </w:rPr>
      </w:pPr>
      <w:r w:rsidRPr="00597D56">
        <w:rPr>
          <w:rFonts w:asciiTheme="minorHAnsi" w:eastAsia="SimSun" w:hAnsiTheme="minorHAnsi" w:cstheme="minorHAnsi"/>
          <w:b/>
          <w:bCs/>
          <w:sz w:val="22"/>
          <w:szCs w:val="22"/>
          <w:u w:val="single"/>
          <w:lang w:eastAsia="zh-CN"/>
        </w:rPr>
        <w:t>Period of Final Bill Certification:</w:t>
      </w:r>
      <w:r w:rsidRPr="00597D56">
        <w:rPr>
          <w:rFonts w:asciiTheme="minorHAnsi" w:eastAsia="SimSun" w:hAnsiTheme="minorHAnsi" w:cstheme="minorHAnsi"/>
          <w:sz w:val="22"/>
          <w:szCs w:val="22"/>
          <w:lang w:eastAsia="zh-CN"/>
        </w:rPr>
        <w:t xml:space="preserve"> 60 days from the date of the final b</w:t>
      </w:r>
      <w:r w:rsidR="005C53FD" w:rsidRPr="00597D56">
        <w:rPr>
          <w:rFonts w:asciiTheme="minorHAnsi" w:eastAsia="SimSun" w:hAnsiTheme="minorHAnsi" w:cstheme="minorHAnsi"/>
          <w:sz w:val="22"/>
          <w:szCs w:val="22"/>
          <w:lang w:eastAsia="zh-CN"/>
        </w:rPr>
        <w:t>ill received at the ARCHITECT</w:t>
      </w:r>
      <w:r w:rsidRPr="00597D56">
        <w:rPr>
          <w:rFonts w:asciiTheme="minorHAnsi" w:eastAsia="SimSun" w:hAnsiTheme="minorHAnsi" w:cstheme="minorHAnsi"/>
          <w:sz w:val="22"/>
          <w:szCs w:val="22"/>
          <w:lang w:eastAsia="zh-CN"/>
        </w:rPr>
        <w:t>’S office.</w:t>
      </w:r>
      <w:r w:rsidRPr="00597D56">
        <w:rPr>
          <w:rFonts w:asciiTheme="minorHAnsi" w:eastAsia="SimSun" w:hAnsiTheme="minorHAnsi" w:cstheme="minorHAnsi"/>
          <w:b/>
          <w:bCs/>
          <w:sz w:val="22"/>
          <w:szCs w:val="22"/>
          <w:u w:val="single"/>
          <w:lang w:eastAsia="zh-CN"/>
        </w:rPr>
        <w:t xml:space="preserve"> </w:t>
      </w:r>
    </w:p>
    <w:p w14:paraId="1FE0EE1C" w14:textId="77777777" w:rsidR="008501B4" w:rsidRPr="00597D56" w:rsidRDefault="008501B4" w:rsidP="008501B4">
      <w:pPr>
        <w:pStyle w:val="BodyText"/>
        <w:widowControl w:val="0"/>
        <w:spacing w:line="360" w:lineRule="auto"/>
        <w:jc w:val="center"/>
        <w:rPr>
          <w:rFonts w:asciiTheme="minorHAnsi" w:hAnsiTheme="minorHAnsi" w:cstheme="minorHAnsi"/>
          <w:sz w:val="22"/>
          <w:szCs w:val="22"/>
        </w:rPr>
      </w:pPr>
      <w:r w:rsidRPr="00597D56">
        <w:rPr>
          <w:rFonts w:asciiTheme="minorHAnsi" w:eastAsia="SimSun" w:hAnsiTheme="minorHAnsi" w:cstheme="minorHAnsi"/>
          <w:b/>
          <w:bCs/>
          <w:sz w:val="22"/>
          <w:szCs w:val="22"/>
          <w:u w:val="single"/>
          <w:lang w:eastAsia="zh-CN"/>
        </w:rPr>
        <w:t>PAYMENT TERMS:</w:t>
      </w:r>
    </w:p>
    <w:tbl>
      <w:tblPr>
        <w:tblW w:w="8891"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4"/>
        <w:gridCol w:w="1691"/>
        <w:gridCol w:w="2189"/>
        <w:gridCol w:w="2367"/>
      </w:tblGrid>
      <w:tr w:rsidR="00461AAA" w:rsidRPr="00597D56" w14:paraId="1201C87B" w14:textId="77777777" w:rsidTr="00461AAA">
        <w:tc>
          <w:tcPr>
            <w:tcW w:w="2644" w:type="dxa"/>
          </w:tcPr>
          <w:p w14:paraId="131B5CA0" w14:textId="77777777" w:rsidR="00461AAA" w:rsidRPr="00597D56" w:rsidRDefault="00461AAA" w:rsidP="008501B4">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Stage of payment</w:t>
            </w:r>
          </w:p>
        </w:tc>
        <w:tc>
          <w:tcPr>
            <w:tcW w:w="1691" w:type="dxa"/>
          </w:tcPr>
          <w:p w14:paraId="1BDB9EE2" w14:textId="77777777" w:rsidR="00461AAA" w:rsidRPr="00597D56" w:rsidRDefault="00461AAA" w:rsidP="008501B4">
            <w:pPr>
              <w:pStyle w:val="BodyText"/>
              <w:widowControl w:val="0"/>
              <w:ind w:left="360"/>
              <w:rPr>
                <w:rFonts w:asciiTheme="minorHAnsi" w:hAnsiTheme="minorHAnsi" w:cstheme="minorHAnsi"/>
                <w:b/>
                <w:sz w:val="22"/>
                <w:szCs w:val="22"/>
                <w:lang w:eastAsia="en-US"/>
              </w:rPr>
            </w:pPr>
          </w:p>
        </w:tc>
        <w:tc>
          <w:tcPr>
            <w:tcW w:w="2189" w:type="dxa"/>
          </w:tcPr>
          <w:p w14:paraId="1BBD1F4C" w14:textId="26621566" w:rsidR="00461AAA" w:rsidRPr="00597D56" w:rsidRDefault="00461AAA" w:rsidP="008501B4">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 xml:space="preserve">Percentage of </w:t>
            </w:r>
            <w:r w:rsidRPr="00597D56">
              <w:rPr>
                <w:rFonts w:asciiTheme="minorHAnsi" w:hAnsiTheme="minorHAnsi" w:cstheme="minorHAnsi"/>
                <w:b/>
                <w:i/>
                <w:sz w:val="22"/>
                <w:szCs w:val="22"/>
                <w:lang w:eastAsia="en-US"/>
              </w:rPr>
              <w:t>Material cost</w:t>
            </w:r>
            <w:r w:rsidRPr="00597D56">
              <w:rPr>
                <w:rFonts w:asciiTheme="minorHAnsi" w:hAnsiTheme="minorHAnsi" w:cstheme="minorHAnsi"/>
                <w:b/>
                <w:sz w:val="22"/>
                <w:szCs w:val="22"/>
                <w:lang w:eastAsia="en-US"/>
              </w:rPr>
              <w:t xml:space="preserve"> as per order</w:t>
            </w:r>
          </w:p>
        </w:tc>
        <w:tc>
          <w:tcPr>
            <w:tcW w:w="2367" w:type="dxa"/>
          </w:tcPr>
          <w:p w14:paraId="416670CA" w14:textId="77777777" w:rsidR="00461AAA" w:rsidRPr="00597D56" w:rsidRDefault="00461AAA" w:rsidP="008501B4">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 xml:space="preserve">Percentage of </w:t>
            </w:r>
            <w:r w:rsidRPr="00597D56">
              <w:rPr>
                <w:rFonts w:asciiTheme="minorHAnsi" w:hAnsiTheme="minorHAnsi" w:cstheme="minorHAnsi"/>
                <w:b/>
                <w:i/>
                <w:sz w:val="22"/>
                <w:szCs w:val="22"/>
                <w:lang w:eastAsia="en-US"/>
              </w:rPr>
              <w:t>Installation cost</w:t>
            </w:r>
            <w:r w:rsidRPr="00597D56">
              <w:rPr>
                <w:rFonts w:asciiTheme="minorHAnsi" w:hAnsiTheme="minorHAnsi" w:cstheme="minorHAnsi"/>
                <w:b/>
                <w:sz w:val="22"/>
                <w:szCs w:val="22"/>
                <w:lang w:eastAsia="en-US"/>
              </w:rPr>
              <w:t xml:space="preserve"> as per order.</w:t>
            </w:r>
          </w:p>
        </w:tc>
      </w:tr>
      <w:tr w:rsidR="00461AAA" w:rsidRPr="00597D56" w14:paraId="1542B407" w14:textId="77777777" w:rsidTr="00461AAA">
        <w:tc>
          <w:tcPr>
            <w:tcW w:w="2644" w:type="dxa"/>
          </w:tcPr>
          <w:p w14:paraId="6974DB04" w14:textId="77777777" w:rsidR="00461AAA" w:rsidRPr="00597D56" w:rsidRDefault="00461AAA" w:rsidP="008501B4">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Advance</w:t>
            </w:r>
          </w:p>
        </w:tc>
        <w:tc>
          <w:tcPr>
            <w:tcW w:w="1691" w:type="dxa"/>
          </w:tcPr>
          <w:p w14:paraId="49FC16B0"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p>
        </w:tc>
        <w:tc>
          <w:tcPr>
            <w:tcW w:w="2189" w:type="dxa"/>
          </w:tcPr>
          <w:p w14:paraId="43031B78" w14:textId="536AF9C0"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10 %</w:t>
            </w:r>
          </w:p>
        </w:tc>
        <w:tc>
          <w:tcPr>
            <w:tcW w:w="2367" w:type="dxa"/>
          </w:tcPr>
          <w:p w14:paraId="69419D76"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0%</w:t>
            </w:r>
          </w:p>
        </w:tc>
      </w:tr>
      <w:tr w:rsidR="00461AAA" w:rsidRPr="00597D56" w14:paraId="292E6578" w14:textId="77777777" w:rsidTr="00461AAA">
        <w:tc>
          <w:tcPr>
            <w:tcW w:w="2644" w:type="dxa"/>
          </w:tcPr>
          <w:p w14:paraId="3B012332" w14:textId="77777777" w:rsidR="00461AAA" w:rsidRPr="00597D56" w:rsidRDefault="00461AAA" w:rsidP="008501B4">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Delivery of material on site.</w:t>
            </w:r>
          </w:p>
        </w:tc>
        <w:tc>
          <w:tcPr>
            <w:tcW w:w="1691" w:type="dxa"/>
          </w:tcPr>
          <w:p w14:paraId="6750C75E"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p>
        </w:tc>
        <w:tc>
          <w:tcPr>
            <w:tcW w:w="2189" w:type="dxa"/>
          </w:tcPr>
          <w:p w14:paraId="35B006E9" w14:textId="66FF32E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60%</w:t>
            </w:r>
          </w:p>
        </w:tc>
        <w:tc>
          <w:tcPr>
            <w:tcW w:w="2367" w:type="dxa"/>
          </w:tcPr>
          <w:p w14:paraId="3D05F901"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0%</w:t>
            </w:r>
          </w:p>
        </w:tc>
      </w:tr>
      <w:tr w:rsidR="00461AAA" w:rsidRPr="00597D56" w14:paraId="20FC1E9C" w14:textId="77777777" w:rsidTr="00461AAA">
        <w:tc>
          <w:tcPr>
            <w:tcW w:w="2644" w:type="dxa"/>
          </w:tcPr>
          <w:p w14:paraId="73F778B8" w14:textId="77777777" w:rsidR="00461AAA" w:rsidRPr="00597D56" w:rsidRDefault="00461AAA" w:rsidP="004B38B7">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virtual completion</w:t>
            </w:r>
          </w:p>
        </w:tc>
        <w:tc>
          <w:tcPr>
            <w:tcW w:w="1691" w:type="dxa"/>
          </w:tcPr>
          <w:p w14:paraId="33616D4F"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p>
        </w:tc>
        <w:tc>
          <w:tcPr>
            <w:tcW w:w="2189" w:type="dxa"/>
          </w:tcPr>
          <w:p w14:paraId="77DF19A9" w14:textId="20FD603B"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w:t>
            </w:r>
          </w:p>
        </w:tc>
        <w:tc>
          <w:tcPr>
            <w:tcW w:w="2367" w:type="dxa"/>
          </w:tcPr>
          <w:p w14:paraId="44E85B1C"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80%</w:t>
            </w:r>
          </w:p>
        </w:tc>
      </w:tr>
      <w:tr w:rsidR="00461AAA" w:rsidRPr="00597D56" w14:paraId="650D09DC" w14:textId="77777777" w:rsidTr="00461AAA">
        <w:tc>
          <w:tcPr>
            <w:tcW w:w="2644" w:type="dxa"/>
          </w:tcPr>
          <w:p w14:paraId="032F0D8F" w14:textId="77777777" w:rsidR="00461AAA" w:rsidRPr="00597D56" w:rsidRDefault="00461AAA" w:rsidP="008501B4">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Testing</w:t>
            </w:r>
          </w:p>
        </w:tc>
        <w:tc>
          <w:tcPr>
            <w:tcW w:w="1691" w:type="dxa"/>
          </w:tcPr>
          <w:p w14:paraId="32E3BF51"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p>
        </w:tc>
        <w:tc>
          <w:tcPr>
            <w:tcW w:w="2189" w:type="dxa"/>
          </w:tcPr>
          <w:p w14:paraId="3F27D3FB" w14:textId="3BAB3A2E"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w:t>
            </w:r>
          </w:p>
        </w:tc>
        <w:tc>
          <w:tcPr>
            <w:tcW w:w="2367" w:type="dxa"/>
          </w:tcPr>
          <w:p w14:paraId="75FC2464"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10%</w:t>
            </w:r>
          </w:p>
        </w:tc>
      </w:tr>
      <w:tr w:rsidR="00461AAA" w:rsidRPr="00597D56" w14:paraId="2F53465F" w14:textId="77777777" w:rsidTr="00461AAA">
        <w:tc>
          <w:tcPr>
            <w:tcW w:w="2644" w:type="dxa"/>
          </w:tcPr>
          <w:p w14:paraId="40402EBD" w14:textId="77777777" w:rsidR="00461AAA" w:rsidRPr="00597D56" w:rsidRDefault="00461AAA" w:rsidP="008501B4">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Against total Commissioning</w:t>
            </w:r>
          </w:p>
        </w:tc>
        <w:tc>
          <w:tcPr>
            <w:tcW w:w="1691" w:type="dxa"/>
          </w:tcPr>
          <w:p w14:paraId="429B41BA"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p>
        </w:tc>
        <w:tc>
          <w:tcPr>
            <w:tcW w:w="2189" w:type="dxa"/>
          </w:tcPr>
          <w:p w14:paraId="794DDF20" w14:textId="662F60A3"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c>
          <w:tcPr>
            <w:tcW w:w="2367" w:type="dxa"/>
          </w:tcPr>
          <w:p w14:paraId="3B75BFFE" w14:textId="517C3E1E"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r>
      <w:tr w:rsidR="00461AAA" w:rsidRPr="00597D56" w14:paraId="5CF1372A" w14:textId="77777777" w:rsidTr="00461AAA">
        <w:tc>
          <w:tcPr>
            <w:tcW w:w="2644" w:type="dxa"/>
          </w:tcPr>
          <w:p w14:paraId="28BF6ED9" w14:textId="77777777" w:rsidR="00461AAA" w:rsidRPr="00597D56" w:rsidRDefault="00461AAA" w:rsidP="008501B4">
            <w:pPr>
              <w:pStyle w:val="BodyText"/>
              <w:widowControl w:val="0"/>
              <w:ind w:left="360"/>
              <w:rPr>
                <w:rFonts w:asciiTheme="minorHAnsi" w:hAnsiTheme="minorHAnsi" w:cstheme="minorHAnsi"/>
                <w:sz w:val="22"/>
                <w:szCs w:val="22"/>
                <w:lang w:eastAsia="en-US"/>
              </w:rPr>
            </w:pPr>
            <w:r w:rsidRPr="00597D56">
              <w:rPr>
                <w:rFonts w:asciiTheme="minorHAnsi" w:hAnsiTheme="minorHAnsi" w:cstheme="minorHAnsi"/>
                <w:sz w:val="22"/>
                <w:szCs w:val="22"/>
                <w:lang w:eastAsia="en-US"/>
              </w:rPr>
              <w:t>After Defect liability period</w:t>
            </w:r>
          </w:p>
        </w:tc>
        <w:tc>
          <w:tcPr>
            <w:tcW w:w="1691" w:type="dxa"/>
          </w:tcPr>
          <w:p w14:paraId="70D8CDF0"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p>
        </w:tc>
        <w:tc>
          <w:tcPr>
            <w:tcW w:w="2189" w:type="dxa"/>
          </w:tcPr>
          <w:p w14:paraId="530C477C" w14:textId="593567B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c>
          <w:tcPr>
            <w:tcW w:w="2367" w:type="dxa"/>
          </w:tcPr>
          <w:p w14:paraId="191F32EC" w14:textId="77777777" w:rsidR="00461AAA" w:rsidRPr="00597D56" w:rsidRDefault="00461AAA" w:rsidP="008501B4">
            <w:pPr>
              <w:pStyle w:val="BodyText"/>
              <w:widowControl w:val="0"/>
              <w:ind w:left="360"/>
              <w:jc w:val="center"/>
              <w:rPr>
                <w:rFonts w:asciiTheme="minorHAnsi" w:hAnsiTheme="minorHAnsi" w:cstheme="minorHAnsi"/>
                <w:sz w:val="22"/>
                <w:szCs w:val="22"/>
                <w:lang w:eastAsia="en-US"/>
              </w:rPr>
            </w:pPr>
            <w:r w:rsidRPr="00597D56">
              <w:rPr>
                <w:rFonts w:asciiTheme="minorHAnsi" w:hAnsiTheme="minorHAnsi" w:cstheme="minorHAnsi"/>
                <w:sz w:val="22"/>
                <w:szCs w:val="22"/>
                <w:lang w:eastAsia="en-US"/>
              </w:rPr>
              <w:t>5%</w:t>
            </w:r>
          </w:p>
        </w:tc>
      </w:tr>
      <w:tr w:rsidR="00461AAA" w:rsidRPr="00597D56" w14:paraId="3BEAF1DC" w14:textId="77777777" w:rsidTr="00461AAA">
        <w:tc>
          <w:tcPr>
            <w:tcW w:w="2644" w:type="dxa"/>
          </w:tcPr>
          <w:p w14:paraId="2CDE1F46" w14:textId="77777777" w:rsidR="00461AAA" w:rsidRPr="00597D56" w:rsidRDefault="00461AAA" w:rsidP="008501B4">
            <w:pPr>
              <w:pStyle w:val="BodyText"/>
              <w:widowControl w:val="0"/>
              <w:ind w:left="360"/>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Total payment</w:t>
            </w:r>
          </w:p>
        </w:tc>
        <w:tc>
          <w:tcPr>
            <w:tcW w:w="1691" w:type="dxa"/>
          </w:tcPr>
          <w:p w14:paraId="5E21527D" w14:textId="77777777" w:rsidR="00461AAA" w:rsidRPr="00597D56" w:rsidRDefault="00461AAA" w:rsidP="008501B4">
            <w:pPr>
              <w:pStyle w:val="BodyText"/>
              <w:widowControl w:val="0"/>
              <w:ind w:left="360"/>
              <w:jc w:val="center"/>
              <w:rPr>
                <w:rFonts w:asciiTheme="minorHAnsi" w:hAnsiTheme="minorHAnsi" w:cstheme="minorHAnsi"/>
                <w:b/>
                <w:sz w:val="22"/>
                <w:szCs w:val="22"/>
                <w:lang w:eastAsia="en-US"/>
              </w:rPr>
            </w:pPr>
          </w:p>
        </w:tc>
        <w:tc>
          <w:tcPr>
            <w:tcW w:w="2189" w:type="dxa"/>
          </w:tcPr>
          <w:p w14:paraId="6062922D" w14:textId="4861770F" w:rsidR="00461AAA" w:rsidRPr="00597D56" w:rsidRDefault="00461AAA" w:rsidP="008501B4">
            <w:pPr>
              <w:pStyle w:val="BodyText"/>
              <w:widowControl w:val="0"/>
              <w:ind w:left="360"/>
              <w:jc w:val="center"/>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100%</w:t>
            </w:r>
          </w:p>
        </w:tc>
        <w:tc>
          <w:tcPr>
            <w:tcW w:w="2367" w:type="dxa"/>
          </w:tcPr>
          <w:p w14:paraId="408EA8B5" w14:textId="77777777" w:rsidR="00461AAA" w:rsidRPr="00597D56" w:rsidRDefault="00461AAA" w:rsidP="008501B4">
            <w:pPr>
              <w:pStyle w:val="BodyText"/>
              <w:widowControl w:val="0"/>
              <w:ind w:left="360"/>
              <w:jc w:val="center"/>
              <w:rPr>
                <w:rFonts w:asciiTheme="minorHAnsi" w:hAnsiTheme="minorHAnsi" w:cstheme="minorHAnsi"/>
                <w:b/>
                <w:sz w:val="22"/>
                <w:szCs w:val="22"/>
                <w:lang w:eastAsia="en-US"/>
              </w:rPr>
            </w:pPr>
            <w:r w:rsidRPr="00597D56">
              <w:rPr>
                <w:rFonts w:asciiTheme="minorHAnsi" w:hAnsiTheme="minorHAnsi" w:cstheme="minorHAnsi"/>
                <w:b/>
                <w:sz w:val="22"/>
                <w:szCs w:val="22"/>
                <w:lang w:eastAsia="en-US"/>
              </w:rPr>
              <w:t>100%</w:t>
            </w:r>
          </w:p>
        </w:tc>
      </w:tr>
    </w:tbl>
    <w:p w14:paraId="3F4D510D" w14:textId="77777777" w:rsidR="008501B4" w:rsidRPr="00597D56" w:rsidRDefault="008501B4" w:rsidP="00CD10D9">
      <w:pPr>
        <w:pStyle w:val="NoSpacing"/>
        <w:spacing w:line="276" w:lineRule="auto"/>
        <w:rPr>
          <w:rFonts w:asciiTheme="minorHAnsi" w:hAnsiTheme="minorHAnsi" w:cstheme="minorHAnsi"/>
          <w:b/>
          <w:szCs w:val="22"/>
        </w:rPr>
      </w:pPr>
    </w:p>
    <w:p w14:paraId="142B282E" w14:textId="77777777" w:rsidR="008501B4" w:rsidRPr="00597D56" w:rsidRDefault="008501B4">
      <w:pPr>
        <w:spacing w:after="0" w:line="240" w:lineRule="auto"/>
        <w:rPr>
          <w:rFonts w:asciiTheme="minorHAnsi" w:hAnsiTheme="minorHAnsi" w:cstheme="minorHAnsi"/>
          <w:b/>
          <w:sz w:val="20"/>
          <w:lang w:val="en-GB" w:eastAsia="en-US"/>
        </w:rPr>
      </w:pPr>
      <w:r w:rsidRPr="00597D56">
        <w:rPr>
          <w:rFonts w:asciiTheme="minorHAnsi" w:hAnsiTheme="minorHAnsi" w:cstheme="minorHAnsi"/>
          <w:b/>
        </w:rPr>
        <w:br w:type="page"/>
      </w:r>
    </w:p>
    <w:p w14:paraId="56B138FD" w14:textId="77777777" w:rsidR="00CB44DB" w:rsidRPr="00597D56" w:rsidRDefault="00CB44DB" w:rsidP="00CD10D9">
      <w:pPr>
        <w:pStyle w:val="NoSpacing"/>
        <w:spacing w:line="276" w:lineRule="auto"/>
        <w:rPr>
          <w:rFonts w:asciiTheme="minorHAnsi" w:hAnsiTheme="minorHAnsi" w:cstheme="minorHAnsi"/>
          <w:b/>
          <w:sz w:val="22"/>
        </w:rPr>
      </w:pPr>
    </w:p>
    <w:p w14:paraId="67E4184D" w14:textId="77777777" w:rsidR="00CD10D9" w:rsidRPr="00597D56" w:rsidRDefault="003217EC" w:rsidP="00CD10D9">
      <w:pPr>
        <w:pStyle w:val="NoSpacing"/>
        <w:spacing w:line="276" w:lineRule="auto"/>
        <w:rPr>
          <w:rFonts w:asciiTheme="minorHAnsi" w:hAnsiTheme="minorHAnsi" w:cstheme="minorHAnsi"/>
          <w:b/>
          <w:sz w:val="22"/>
        </w:rPr>
      </w:pPr>
      <w:r w:rsidRPr="00597D56">
        <w:rPr>
          <w:rFonts w:asciiTheme="minorHAnsi" w:hAnsiTheme="minorHAnsi" w:cstheme="minorHAnsi"/>
          <w:b/>
          <w:sz w:val="22"/>
        </w:rPr>
        <w:t>SCOPE INCLUDE</w:t>
      </w:r>
    </w:p>
    <w:p w14:paraId="34852C5F" w14:textId="77777777" w:rsidR="003217EC" w:rsidRPr="00597D56" w:rsidRDefault="003217EC" w:rsidP="00CD10D9">
      <w:pPr>
        <w:pStyle w:val="NoSpacing"/>
        <w:spacing w:line="276" w:lineRule="auto"/>
        <w:rPr>
          <w:rFonts w:asciiTheme="minorHAnsi" w:hAnsiTheme="minorHAnsi" w:cstheme="minorHAnsi"/>
          <w:b/>
          <w:szCs w:val="22"/>
        </w:rPr>
      </w:pPr>
    </w:p>
    <w:p w14:paraId="74040FA7" w14:textId="08E66A75" w:rsidR="00CD10D9" w:rsidRPr="00597D56" w:rsidRDefault="00CD10D9" w:rsidP="00CD10D9">
      <w:pPr>
        <w:pStyle w:val="NoSpacing"/>
        <w:numPr>
          <w:ilvl w:val="0"/>
          <w:numId w:val="43"/>
        </w:numPr>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Design, Supply, Installation, Testing and commissioning of new </w:t>
      </w:r>
      <w:r w:rsidR="00C80A53" w:rsidRPr="00597D56">
        <w:rPr>
          <w:rFonts w:asciiTheme="minorHAnsi" w:hAnsiTheme="minorHAnsi" w:cstheme="minorHAnsi"/>
          <w:sz w:val="22"/>
          <w:szCs w:val="22"/>
        </w:rPr>
        <w:t>1 No</w:t>
      </w:r>
      <w:r w:rsidR="00CB44DB" w:rsidRPr="00597D56">
        <w:rPr>
          <w:rFonts w:asciiTheme="minorHAnsi" w:hAnsiTheme="minorHAnsi" w:cstheme="minorHAnsi"/>
          <w:sz w:val="22"/>
          <w:szCs w:val="22"/>
        </w:rPr>
        <w:t xml:space="preserve">. </w:t>
      </w:r>
      <w:r w:rsidR="00284C0F">
        <w:rPr>
          <w:rFonts w:asciiTheme="minorHAnsi" w:hAnsiTheme="minorHAnsi" w:cstheme="minorHAnsi"/>
          <w:sz w:val="22"/>
          <w:szCs w:val="22"/>
        </w:rPr>
        <w:t>1010</w:t>
      </w:r>
      <w:r w:rsidR="00CB44DB" w:rsidRPr="00597D56">
        <w:rPr>
          <w:rFonts w:asciiTheme="minorHAnsi" w:hAnsiTheme="minorHAnsi" w:cstheme="minorHAnsi"/>
          <w:sz w:val="22"/>
          <w:szCs w:val="22"/>
        </w:rPr>
        <w:t xml:space="preserve"> KVA </w:t>
      </w:r>
      <w:r w:rsidR="00FD02CD" w:rsidRPr="00597D56">
        <w:rPr>
          <w:rFonts w:asciiTheme="minorHAnsi" w:hAnsiTheme="minorHAnsi" w:cstheme="minorHAnsi"/>
          <w:sz w:val="22"/>
          <w:szCs w:val="22"/>
        </w:rPr>
        <w:t>of DG</w:t>
      </w:r>
      <w:r w:rsidRPr="00597D56">
        <w:rPr>
          <w:rFonts w:asciiTheme="minorHAnsi" w:hAnsiTheme="minorHAnsi" w:cstheme="minorHAnsi"/>
          <w:sz w:val="22"/>
          <w:szCs w:val="22"/>
        </w:rPr>
        <w:t xml:space="preserve"> Set with AM</w:t>
      </w:r>
      <w:r w:rsidR="00FD02CD" w:rsidRPr="00597D56">
        <w:rPr>
          <w:rFonts w:asciiTheme="minorHAnsi" w:hAnsiTheme="minorHAnsi" w:cstheme="minorHAnsi"/>
          <w:sz w:val="22"/>
          <w:szCs w:val="22"/>
        </w:rPr>
        <w:t xml:space="preserve">F logic </w:t>
      </w:r>
      <w:r w:rsidR="00003453" w:rsidRPr="00597D56">
        <w:rPr>
          <w:rFonts w:asciiTheme="minorHAnsi" w:hAnsiTheme="minorHAnsi" w:cstheme="minorHAnsi"/>
          <w:sz w:val="22"/>
          <w:szCs w:val="22"/>
        </w:rPr>
        <w:t xml:space="preserve">and </w:t>
      </w:r>
      <w:r w:rsidR="00FD02CD" w:rsidRPr="00597D56">
        <w:rPr>
          <w:rFonts w:asciiTheme="minorHAnsi" w:hAnsiTheme="minorHAnsi" w:cstheme="minorHAnsi"/>
          <w:sz w:val="22"/>
          <w:szCs w:val="22"/>
        </w:rPr>
        <w:t>Synchronization ready</w:t>
      </w:r>
      <w:r w:rsidRPr="00597D56">
        <w:rPr>
          <w:rFonts w:asciiTheme="minorHAnsi" w:hAnsiTheme="minorHAnsi" w:cstheme="minorHAnsi"/>
          <w:sz w:val="22"/>
          <w:szCs w:val="22"/>
        </w:rPr>
        <w:t>.</w:t>
      </w:r>
    </w:p>
    <w:p w14:paraId="5AD95D06" w14:textId="77777777" w:rsidR="00CD10D9" w:rsidRPr="00597D56" w:rsidRDefault="00CD10D9" w:rsidP="00CD10D9">
      <w:pPr>
        <w:numPr>
          <w:ilvl w:val="0"/>
          <w:numId w:val="43"/>
        </w:numPr>
        <w:autoSpaceDE w:val="0"/>
        <w:autoSpaceDN w:val="0"/>
        <w:adjustRightInd w:val="0"/>
        <w:spacing w:after="0"/>
        <w:rPr>
          <w:rFonts w:asciiTheme="minorHAnsi" w:hAnsiTheme="minorHAnsi" w:cstheme="minorHAnsi"/>
        </w:rPr>
      </w:pPr>
      <w:r w:rsidRPr="00597D56">
        <w:rPr>
          <w:rFonts w:asciiTheme="minorHAnsi" w:hAnsiTheme="minorHAnsi" w:cstheme="minorHAnsi"/>
        </w:rPr>
        <w:t>Completeness of the equipment shall be the responsibility of the supplier. Any equipment, fittings, and accessories which may not be specifically mentioned in the specification or drawings, but which are usual or necessary for the satisfactory functioning of equipment (successful operation and functioning of the equipment being supplier’s responsibility) shall be provided. Specifically it is a turnkey contract with sets handed over to direct use.</w:t>
      </w:r>
    </w:p>
    <w:p w14:paraId="5FD2839F" w14:textId="77777777" w:rsidR="00CD10D9" w:rsidRPr="00597D56" w:rsidRDefault="00CD10D9" w:rsidP="00CD10D9">
      <w:pPr>
        <w:pStyle w:val="NoSpacing"/>
        <w:numPr>
          <w:ilvl w:val="0"/>
          <w:numId w:val="43"/>
        </w:numPr>
        <w:spacing w:line="276" w:lineRule="auto"/>
        <w:rPr>
          <w:rFonts w:asciiTheme="minorHAnsi" w:hAnsiTheme="minorHAnsi" w:cstheme="minorHAnsi"/>
          <w:sz w:val="22"/>
          <w:szCs w:val="22"/>
        </w:rPr>
      </w:pPr>
      <w:r w:rsidRPr="00597D56">
        <w:rPr>
          <w:rFonts w:asciiTheme="minorHAnsi" w:hAnsiTheme="minorHAnsi" w:cstheme="minorHAnsi"/>
          <w:sz w:val="22"/>
          <w:szCs w:val="22"/>
        </w:rPr>
        <w:t>All fitting and accessories or apparatus which may have not been specifically mentioned below, which are necessary and essential for the efficient working of the equipment, shall be deemed to be included in the scope.</w:t>
      </w:r>
    </w:p>
    <w:p w14:paraId="2A105FCD" w14:textId="77777777" w:rsidR="00CD10D9" w:rsidRPr="00597D56" w:rsidRDefault="00CD10D9" w:rsidP="00CD10D9">
      <w:pPr>
        <w:numPr>
          <w:ilvl w:val="0"/>
          <w:numId w:val="43"/>
        </w:numPr>
        <w:autoSpaceDE w:val="0"/>
        <w:autoSpaceDN w:val="0"/>
        <w:adjustRightInd w:val="0"/>
        <w:spacing w:after="0"/>
        <w:rPr>
          <w:rFonts w:asciiTheme="minorHAnsi" w:hAnsiTheme="minorHAnsi" w:cstheme="minorHAnsi"/>
        </w:rPr>
      </w:pPr>
      <w:r w:rsidRPr="00597D56">
        <w:rPr>
          <w:rFonts w:asciiTheme="minorHAnsi" w:hAnsiTheme="minorHAnsi" w:cstheme="minorHAnsi"/>
        </w:rPr>
        <w:t>Transportation of DG set at Employer’s store at site should be part of scope.</w:t>
      </w:r>
    </w:p>
    <w:p w14:paraId="51380AAC" w14:textId="620ED77C" w:rsidR="00CD10D9" w:rsidRPr="00597D56" w:rsidRDefault="00CD10D9" w:rsidP="00CD10D9">
      <w:pPr>
        <w:numPr>
          <w:ilvl w:val="0"/>
          <w:numId w:val="43"/>
        </w:numPr>
        <w:autoSpaceDE w:val="0"/>
        <w:autoSpaceDN w:val="0"/>
        <w:adjustRightInd w:val="0"/>
        <w:spacing w:after="0"/>
        <w:rPr>
          <w:rFonts w:asciiTheme="minorHAnsi" w:hAnsiTheme="minorHAnsi" w:cstheme="minorHAnsi"/>
        </w:rPr>
      </w:pPr>
      <w:r w:rsidRPr="00597D56">
        <w:rPr>
          <w:rFonts w:asciiTheme="minorHAnsi" w:hAnsiTheme="minorHAnsi" w:cstheme="minorHAnsi"/>
        </w:rPr>
        <w:t>Packing of the Equipment suitable for (all) weather conditions for proper protection.</w:t>
      </w:r>
    </w:p>
    <w:p w14:paraId="6DFE4219" w14:textId="77777777" w:rsidR="00CD10D9" w:rsidRPr="00597D56" w:rsidRDefault="00CD10D9" w:rsidP="00CD10D9">
      <w:pPr>
        <w:numPr>
          <w:ilvl w:val="0"/>
          <w:numId w:val="43"/>
        </w:numPr>
        <w:autoSpaceDE w:val="0"/>
        <w:autoSpaceDN w:val="0"/>
        <w:adjustRightInd w:val="0"/>
        <w:spacing w:after="0"/>
        <w:rPr>
          <w:rFonts w:asciiTheme="minorHAnsi" w:hAnsiTheme="minorHAnsi" w:cstheme="minorHAnsi"/>
        </w:rPr>
      </w:pPr>
      <w:r w:rsidRPr="00597D56">
        <w:rPr>
          <w:rFonts w:asciiTheme="minorHAnsi" w:hAnsiTheme="minorHAnsi" w:cstheme="minorHAnsi"/>
        </w:rPr>
        <w:t>Supervision of unloading of the DG set is also to be considered in the scope.</w:t>
      </w:r>
    </w:p>
    <w:p w14:paraId="4E3A9C36" w14:textId="77777777" w:rsidR="00CD10D9" w:rsidRPr="00597D56" w:rsidRDefault="00CD10D9" w:rsidP="00CD10D9">
      <w:pPr>
        <w:numPr>
          <w:ilvl w:val="0"/>
          <w:numId w:val="43"/>
        </w:numPr>
        <w:autoSpaceDE w:val="0"/>
        <w:autoSpaceDN w:val="0"/>
        <w:adjustRightInd w:val="0"/>
        <w:spacing w:after="0"/>
        <w:rPr>
          <w:rFonts w:asciiTheme="minorHAnsi" w:hAnsiTheme="minorHAnsi" w:cstheme="minorHAnsi"/>
        </w:rPr>
      </w:pPr>
      <w:r w:rsidRPr="00597D56">
        <w:rPr>
          <w:rFonts w:asciiTheme="minorHAnsi" w:hAnsiTheme="minorHAnsi" w:cstheme="minorHAnsi"/>
        </w:rPr>
        <w:t>Arranging to repair and/or re-order all damaged and short supply items.</w:t>
      </w:r>
    </w:p>
    <w:p w14:paraId="3987A972"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First fill of lube oil.</w:t>
      </w:r>
    </w:p>
    <w:p w14:paraId="247C4E7C" w14:textId="2D1E3C24" w:rsidR="00CD10D9" w:rsidRPr="00597D56" w:rsidRDefault="00003453"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 xml:space="preserve">Complete </w:t>
      </w:r>
      <w:r w:rsidR="00CD10D9" w:rsidRPr="00597D56">
        <w:rPr>
          <w:rFonts w:asciiTheme="minorHAnsi" w:hAnsiTheme="minorHAnsi" w:cstheme="minorHAnsi"/>
          <w:sz w:val="22"/>
          <w:szCs w:val="22"/>
          <w:lang w:val="en-IN" w:eastAsia="en-IN"/>
        </w:rPr>
        <w:t>First fill of diesel.</w:t>
      </w:r>
    </w:p>
    <w:p w14:paraId="4FDBBD3E"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Exhaust piping to be done.</w:t>
      </w:r>
    </w:p>
    <w:p w14:paraId="3BF7D754"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Internal fuel piping.</w:t>
      </w:r>
    </w:p>
    <w:p w14:paraId="2E0C8942"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Mounting of DG Control Panel.</w:t>
      </w:r>
    </w:p>
    <w:p w14:paraId="31FA775A"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Cabling betwe</w:t>
      </w:r>
      <w:r w:rsidR="00AD510C" w:rsidRPr="00597D56">
        <w:rPr>
          <w:rFonts w:asciiTheme="minorHAnsi" w:hAnsiTheme="minorHAnsi" w:cstheme="minorHAnsi"/>
          <w:sz w:val="22"/>
          <w:szCs w:val="22"/>
          <w:lang w:val="en-IN" w:eastAsia="en-IN"/>
        </w:rPr>
        <w:t>en Alternator &amp; DG Control Panel</w:t>
      </w:r>
      <w:r w:rsidRPr="00597D56">
        <w:rPr>
          <w:rFonts w:asciiTheme="minorHAnsi" w:hAnsiTheme="minorHAnsi" w:cstheme="minorHAnsi"/>
          <w:sz w:val="22"/>
          <w:szCs w:val="22"/>
          <w:lang w:val="en-IN" w:eastAsia="en-IN"/>
        </w:rPr>
        <w:t>.</w:t>
      </w:r>
    </w:p>
    <w:p w14:paraId="70C19162"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Charging of Battery and connecting it with Engine.</w:t>
      </w:r>
    </w:p>
    <w:p w14:paraId="4CF346B3"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½ hr. testing on available load.</w:t>
      </w:r>
    </w:p>
    <w:p w14:paraId="2BEC22A9" w14:textId="77777777" w:rsidR="00CD10D9" w:rsidRPr="00597D56" w:rsidRDefault="00CD10D9" w:rsidP="00721AE1">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Drawing approvals permission to run and PWD registration of DG set (liaison with electrical inspector) Obtaining Statutory Approval (Official Fees to be paid by Client).</w:t>
      </w:r>
    </w:p>
    <w:p w14:paraId="1CFA7ADF" w14:textId="77777777" w:rsidR="00CD10D9" w:rsidRPr="00597D56" w:rsidRDefault="00CD10D9" w:rsidP="00721AE1">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Inspection testing and commissioning of all items installed by contractor at site for DG set related work.</w:t>
      </w:r>
    </w:p>
    <w:p w14:paraId="50488FCF" w14:textId="77777777" w:rsidR="00CD10D9"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Final check-up, testing and commissioning in presence of Employer’s representative.</w:t>
      </w:r>
    </w:p>
    <w:p w14:paraId="0AC1C707" w14:textId="77777777" w:rsidR="00CB44DB" w:rsidRPr="00597D56" w:rsidRDefault="00CD10D9" w:rsidP="00CD10D9">
      <w:pPr>
        <w:pStyle w:val="NoSpacing"/>
        <w:numPr>
          <w:ilvl w:val="0"/>
          <w:numId w:val="44"/>
        </w:numPr>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Handing over set to Employer.</w:t>
      </w:r>
    </w:p>
    <w:p w14:paraId="46FD0E51" w14:textId="77777777" w:rsidR="00CB44DB" w:rsidRPr="00597D56" w:rsidRDefault="00CB44DB">
      <w:pPr>
        <w:spacing w:after="0" w:line="240" w:lineRule="auto"/>
        <w:rPr>
          <w:rFonts w:asciiTheme="minorHAnsi" w:hAnsiTheme="minorHAnsi" w:cstheme="minorHAnsi"/>
          <w:sz w:val="20"/>
          <w:lang w:val="en-GB" w:eastAsia="en-US"/>
        </w:rPr>
      </w:pPr>
      <w:r w:rsidRPr="00597D56">
        <w:rPr>
          <w:rFonts w:asciiTheme="minorHAnsi" w:hAnsiTheme="minorHAnsi" w:cstheme="minorHAnsi"/>
        </w:rPr>
        <w:br w:type="page"/>
      </w:r>
    </w:p>
    <w:p w14:paraId="751B0ACC" w14:textId="77777777" w:rsidR="00CD10D9" w:rsidRPr="00597D56" w:rsidRDefault="00CD10D9" w:rsidP="00CD10D9">
      <w:pPr>
        <w:pStyle w:val="NoSpacing"/>
        <w:spacing w:line="276" w:lineRule="auto"/>
        <w:ind w:left="720"/>
        <w:rPr>
          <w:rFonts w:asciiTheme="minorHAnsi" w:hAnsiTheme="minorHAnsi" w:cstheme="minorHAnsi"/>
          <w:szCs w:val="22"/>
        </w:rPr>
      </w:pPr>
    </w:p>
    <w:tbl>
      <w:tblPr>
        <w:tblW w:w="8180" w:type="dxa"/>
        <w:jc w:val="center"/>
        <w:tblLook w:val="04A0" w:firstRow="1" w:lastRow="0" w:firstColumn="1" w:lastColumn="0" w:noHBand="0" w:noVBand="1"/>
      </w:tblPr>
      <w:tblGrid>
        <w:gridCol w:w="920"/>
        <w:gridCol w:w="4460"/>
        <w:gridCol w:w="2800"/>
      </w:tblGrid>
      <w:tr w:rsidR="00CD10D9" w:rsidRPr="00597D56" w14:paraId="632134E2" w14:textId="77777777" w:rsidTr="00CD10D9">
        <w:trPr>
          <w:trHeight w:val="300"/>
          <w:jc w:val="center"/>
        </w:trPr>
        <w:tc>
          <w:tcPr>
            <w:tcW w:w="920" w:type="dxa"/>
            <w:tcBorders>
              <w:top w:val="single" w:sz="4" w:space="0" w:color="auto"/>
              <w:left w:val="single" w:sz="4" w:space="0" w:color="auto"/>
              <w:bottom w:val="single" w:sz="4" w:space="0" w:color="auto"/>
              <w:right w:val="single" w:sz="4" w:space="0" w:color="auto"/>
            </w:tcBorders>
            <w:vAlign w:val="bottom"/>
            <w:hideMark/>
          </w:tcPr>
          <w:p w14:paraId="297A17FE" w14:textId="77777777" w:rsidR="00CD10D9" w:rsidRPr="00597D56" w:rsidRDefault="00CD10D9" w:rsidP="00CD10D9">
            <w:pPr>
              <w:spacing w:after="0"/>
              <w:jc w:val="center"/>
              <w:rPr>
                <w:rFonts w:asciiTheme="minorHAnsi" w:hAnsiTheme="minorHAnsi" w:cstheme="minorHAnsi"/>
                <w:b/>
                <w:bCs/>
                <w:color w:val="000000"/>
              </w:rPr>
            </w:pPr>
            <w:r w:rsidRPr="00597D56">
              <w:rPr>
                <w:rFonts w:asciiTheme="minorHAnsi" w:hAnsiTheme="minorHAnsi" w:cstheme="minorHAnsi"/>
                <w:b/>
                <w:bCs/>
                <w:color w:val="000000"/>
              </w:rPr>
              <w:t xml:space="preserve">SR.NO. </w:t>
            </w:r>
          </w:p>
        </w:tc>
        <w:tc>
          <w:tcPr>
            <w:tcW w:w="7260" w:type="dxa"/>
            <w:gridSpan w:val="2"/>
            <w:tcBorders>
              <w:top w:val="single" w:sz="4" w:space="0" w:color="auto"/>
              <w:left w:val="nil"/>
              <w:bottom w:val="single" w:sz="4" w:space="0" w:color="auto"/>
              <w:right w:val="single" w:sz="4" w:space="0" w:color="000000"/>
            </w:tcBorders>
            <w:vAlign w:val="bottom"/>
            <w:hideMark/>
          </w:tcPr>
          <w:p w14:paraId="4BF723B2" w14:textId="77777777" w:rsidR="00CD10D9" w:rsidRPr="00597D56" w:rsidRDefault="00CD10D9" w:rsidP="00CD10D9">
            <w:pPr>
              <w:spacing w:after="0"/>
              <w:jc w:val="center"/>
              <w:rPr>
                <w:rFonts w:asciiTheme="minorHAnsi" w:hAnsiTheme="minorHAnsi" w:cstheme="minorHAnsi"/>
                <w:b/>
                <w:bCs/>
                <w:color w:val="000000"/>
              </w:rPr>
            </w:pPr>
            <w:r w:rsidRPr="00597D56">
              <w:rPr>
                <w:rFonts w:asciiTheme="minorHAnsi" w:hAnsiTheme="minorHAnsi" w:cstheme="minorHAnsi"/>
                <w:b/>
                <w:bCs/>
                <w:color w:val="000000"/>
              </w:rPr>
              <w:t>TECHNICAL PARTICULARS FOR DIESEL ENGINES</w:t>
            </w:r>
          </w:p>
        </w:tc>
      </w:tr>
      <w:tr w:rsidR="00CD10D9" w:rsidRPr="00597D56" w14:paraId="7C95AC94" w14:textId="77777777" w:rsidTr="00CD10D9">
        <w:trPr>
          <w:trHeight w:val="300"/>
          <w:jc w:val="center"/>
        </w:trPr>
        <w:tc>
          <w:tcPr>
            <w:tcW w:w="920" w:type="dxa"/>
            <w:tcBorders>
              <w:top w:val="nil"/>
              <w:left w:val="single" w:sz="4" w:space="0" w:color="auto"/>
              <w:bottom w:val="single" w:sz="4" w:space="0" w:color="auto"/>
              <w:right w:val="single" w:sz="4" w:space="0" w:color="auto"/>
            </w:tcBorders>
            <w:vAlign w:val="bottom"/>
            <w:hideMark/>
          </w:tcPr>
          <w:p w14:paraId="0BF6BE69"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1</w:t>
            </w:r>
          </w:p>
        </w:tc>
        <w:tc>
          <w:tcPr>
            <w:tcW w:w="4460" w:type="dxa"/>
            <w:tcBorders>
              <w:top w:val="nil"/>
              <w:left w:val="nil"/>
              <w:bottom w:val="single" w:sz="4" w:space="0" w:color="auto"/>
              <w:right w:val="single" w:sz="4" w:space="0" w:color="auto"/>
            </w:tcBorders>
            <w:vAlign w:val="center"/>
            <w:hideMark/>
          </w:tcPr>
          <w:p w14:paraId="13F382BC"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b/>
                <w:color w:val="000000"/>
              </w:rPr>
              <w:t>Prime Power Rating</w:t>
            </w:r>
            <w:r w:rsidR="00CB2173" w:rsidRPr="00597D56">
              <w:rPr>
                <w:rFonts w:asciiTheme="minorHAnsi" w:hAnsiTheme="minorHAnsi" w:cstheme="minorHAnsi"/>
                <w:color w:val="000000"/>
              </w:rPr>
              <w:t xml:space="preserve"> kVA</w:t>
            </w:r>
          </w:p>
        </w:tc>
        <w:tc>
          <w:tcPr>
            <w:tcW w:w="2800" w:type="dxa"/>
            <w:tcBorders>
              <w:top w:val="nil"/>
              <w:left w:val="nil"/>
              <w:bottom w:val="single" w:sz="4" w:space="0" w:color="auto"/>
              <w:right w:val="single" w:sz="4" w:space="0" w:color="auto"/>
            </w:tcBorders>
            <w:vAlign w:val="center"/>
            <w:hideMark/>
          </w:tcPr>
          <w:p w14:paraId="7FEB2FCC" w14:textId="5993B373" w:rsidR="00CD10D9" w:rsidRPr="00597D56" w:rsidRDefault="00003453" w:rsidP="00CB2173">
            <w:pPr>
              <w:spacing w:after="0"/>
              <w:jc w:val="center"/>
              <w:rPr>
                <w:rFonts w:asciiTheme="minorHAnsi" w:hAnsiTheme="minorHAnsi" w:cstheme="minorHAnsi"/>
                <w:color w:val="000000"/>
              </w:rPr>
            </w:pPr>
            <w:r w:rsidRPr="00597D56">
              <w:rPr>
                <w:rFonts w:asciiTheme="minorHAnsi" w:hAnsiTheme="minorHAnsi" w:cstheme="minorHAnsi"/>
                <w:color w:val="000000"/>
              </w:rPr>
              <w:t>10</w:t>
            </w:r>
            <w:r w:rsidR="00284C0F">
              <w:rPr>
                <w:rFonts w:asciiTheme="minorHAnsi" w:hAnsiTheme="minorHAnsi" w:cstheme="minorHAnsi"/>
                <w:color w:val="000000"/>
              </w:rPr>
              <w:t>1</w:t>
            </w:r>
            <w:r w:rsidRPr="00597D56">
              <w:rPr>
                <w:rFonts w:asciiTheme="minorHAnsi" w:hAnsiTheme="minorHAnsi" w:cstheme="minorHAnsi"/>
                <w:color w:val="000000"/>
              </w:rPr>
              <w:t>0</w:t>
            </w:r>
            <w:r w:rsidR="00CB2173" w:rsidRPr="00597D56">
              <w:rPr>
                <w:rFonts w:asciiTheme="minorHAnsi" w:hAnsiTheme="minorHAnsi" w:cstheme="minorHAnsi"/>
                <w:color w:val="000000"/>
              </w:rPr>
              <w:t>kVA</w:t>
            </w:r>
          </w:p>
        </w:tc>
      </w:tr>
      <w:tr w:rsidR="00CD10D9" w:rsidRPr="00597D56" w14:paraId="6E075E7B" w14:textId="77777777" w:rsidTr="00CD10D9">
        <w:trPr>
          <w:trHeight w:val="300"/>
          <w:jc w:val="center"/>
        </w:trPr>
        <w:tc>
          <w:tcPr>
            <w:tcW w:w="920" w:type="dxa"/>
            <w:tcBorders>
              <w:top w:val="nil"/>
              <w:left w:val="single" w:sz="4" w:space="0" w:color="auto"/>
              <w:bottom w:val="single" w:sz="4" w:space="0" w:color="auto"/>
              <w:right w:val="single" w:sz="4" w:space="0" w:color="auto"/>
            </w:tcBorders>
            <w:vAlign w:val="bottom"/>
            <w:hideMark/>
          </w:tcPr>
          <w:p w14:paraId="37B86A45" w14:textId="6A3A2C0A" w:rsidR="00284C0F" w:rsidRPr="00597D56" w:rsidRDefault="00284C0F" w:rsidP="00284C0F">
            <w:pPr>
              <w:spacing w:after="0"/>
              <w:jc w:val="center"/>
              <w:rPr>
                <w:rFonts w:asciiTheme="minorHAnsi" w:hAnsiTheme="minorHAnsi" w:cstheme="minorHAnsi"/>
                <w:color w:val="000000"/>
              </w:rPr>
            </w:pPr>
            <w:r>
              <w:rPr>
                <w:rFonts w:asciiTheme="minorHAnsi" w:hAnsiTheme="minorHAnsi" w:cstheme="minorHAnsi"/>
                <w:color w:val="000000"/>
              </w:rPr>
              <w:t>2</w:t>
            </w:r>
          </w:p>
        </w:tc>
        <w:tc>
          <w:tcPr>
            <w:tcW w:w="4460" w:type="dxa"/>
            <w:tcBorders>
              <w:top w:val="nil"/>
              <w:left w:val="nil"/>
              <w:bottom w:val="single" w:sz="4" w:space="0" w:color="auto"/>
              <w:right w:val="single" w:sz="4" w:space="0" w:color="auto"/>
            </w:tcBorders>
            <w:vAlign w:val="center"/>
            <w:hideMark/>
          </w:tcPr>
          <w:p w14:paraId="38D1B348"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No. of Phases</w:t>
            </w:r>
          </w:p>
        </w:tc>
        <w:tc>
          <w:tcPr>
            <w:tcW w:w="2800" w:type="dxa"/>
            <w:tcBorders>
              <w:top w:val="nil"/>
              <w:left w:val="nil"/>
              <w:bottom w:val="single" w:sz="4" w:space="0" w:color="auto"/>
              <w:right w:val="single" w:sz="4" w:space="0" w:color="auto"/>
            </w:tcBorders>
            <w:vAlign w:val="center"/>
            <w:hideMark/>
          </w:tcPr>
          <w:p w14:paraId="5FD79F4E"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 xml:space="preserve"> 3 PHASE </w:t>
            </w:r>
          </w:p>
        </w:tc>
      </w:tr>
      <w:tr w:rsidR="00CD10D9" w:rsidRPr="00597D56" w14:paraId="41E02B91"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2BC08B26" w14:textId="5F2C9669"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3</w:t>
            </w:r>
          </w:p>
        </w:tc>
        <w:tc>
          <w:tcPr>
            <w:tcW w:w="4460" w:type="dxa"/>
            <w:tcBorders>
              <w:top w:val="nil"/>
              <w:left w:val="nil"/>
              <w:bottom w:val="single" w:sz="4" w:space="0" w:color="auto"/>
              <w:right w:val="single" w:sz="4" w:space="0" w:color="auto"/>
            </w:tcBorders>
            <w:vAlign w:val="center"/>
            <w:hideMark/>
          </w:tcPr>
          <w:p w14:paraId="14A6EB07"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Power Factor</w:t>
            </w:r>
          </w:p>
        </w:tc>
        <w:tc>
          <w:tcPr>
            <w:tcW w:w="2800" w:type="dxa"/>
            <w:tcBorders>
              <w:top w:val="nil"/>
              <w:left w:val="nil"/>
              <w:bottom w:val="single" w:sz="4" w:space="0" w:color="auto"/>
              <w:right w:val="single" w:sz="4" w:space="0" w:color="auto"/>
            </w:tcBorders>
            <w:vAlign w:val="center"/>
            <w:hideMark/>
          </w:tcPr>
          <w:p w14:paraId="62932430"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0.8 (LAG)</w:t>
            </w:r>
          </w:p>
        </w:tc>
      </w:tr>
      <w:tr w:rsidR="00CD10D9" w:rsidRPr="00597D56" w14:paraId="084D612F"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4FF42341" w14:textId="4C93207F"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4</w:t>
            </w:r>
          </w:p>
        </w:tc>
        <w:tc>
          <w:tcPr>
            <w:tcW w:w="4460" w:type="dxa"/>
            <w:tcBorders>
              <w:top w:val="nil"/>
              <w:left w:val="nil"/>
              <w:bottom w:val="single" w:sz="4" w:space="0" w:color="auto"/>
              <w:right w:val="single" w:sz="4" w:space="0" w:color="auto"/>
            </w:tcBorders>
            <w:vAlign w:val="center"/>
            <w:hideMark/>
          </w:tcPr>
          <w:p w14:paraId="63F95CB0"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 xml:space="preserve">Cooling </w:t>
            </w:r>
          </w:p>
        </w:tc>
        <w:tc>
          <w:tcPr>
            <w:tcW w:w="2800" w:type="dxa"/>
            <w:tcBorders>
              <w:top w:val="nil"/>
              <w:left w:val="nil"/>
              <w:bottom w:val="single" w:sz="4" w:space="0" w:color="auto"/>
              <w:right w:val="single" w:sz="4" w:space="0" w:color="auto"/>
            </w:tcBorders>
            <w:vAlign w:val="center"/>
            <w:hideMark/>
          </w:tcPr>
          <w:p w14:paraId="7065B13D" w14:textId="5CB55146" w:rsidR="00CD10D9" w:rsidRPr="00597D56" w:rsidRDefault="005B2950" w:rsidP="00CD10D9">
            <w:pPr>
              <w:spacing w:after="0"/>
              <w:jc w:val="center"/>
              <w:rPr>
                <w:rFonts w:asciiTheme="minorHAnsi" w:hAnsiTheme="minorHAnsi" w:cstheme="minorHAnsi"/>
                <w:color w:val="000000"/>
              </w:rPr>
            </w:pPr>
            <w:r w:rsidRPr="00597D56">
              <w:rPr>
                <w:rFonts w:asciiTheme="minorHAnsi" w:hAnsiTheme="minorHAnsi" w:cstheme="minorHAnsi"/>
                <w:color w:val="000000"/>
              </w:rPr>
              <w:t>LIQUID</w:t>
            </w:r>
            <w:r w:rsidR="00CD10D9" w:rsidRPr="00597D56">
              <w:rPr>
                <w:rFonts w:asciiTheme="minorHAnsi" w:hAnsiTheme="minorHAnsi" w:cstheme="minorHAnsi"/>
                <w:color w:val="000000"/>
              </w:rPr>
              <w:t xml:space="preserve"> COOLED</w:t>
            </w:r>
          </w:p>
        </w:tc>
      </w:tr>
      <w:tr w:rsidR="00CD10D9" w:rsidRPr="00597D56" w14:paraId="0DE0DF20" w14:textId="77777777" w:rsidTr="00284C0F">
        <w:trPr>
          <w:trHeight w:val="600"/>
          <w:jc w:val="center"/>
        </w:trPr>
        <w:tc>
          <w:tcPr>
            <w:tcW w:w="920" w:type="dxa"/>
            <w:tcBorders>
              <w:top w:val="nil"/>
              <w:left w:val="single" w:sz="4" w:space="0" w:color="auto"/>
              <w:bottom w:val="single" w:sz="4" w:space="0" w:color="auto"/>
              <w:right w:val="single" w:sz="4" w:space="0" w:color="auto"/>
            </w:tcBorders>
            <w:vAlign w:val="bottom"/>
          </w:tcPr>
          <w:p w14:paraId="1B95EA78" w14:textId="4352869F"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5</w:t>
            </w:r>
          </w:p>
        </w:tc>
        <w:tc>
          <w:tcPr>
            <w:tcW w:w="4460" w:type="dxa"/>
            <w:tcBorders>
              <w:top w:val="nil"/>
              <w:left w:val="nil"/>
              <w:bottom w:val="single" w:sz="4" w:space="0" w:color="auto"/>
              <w:right w:val="single" w:sz="4" w:space="0" w:color="auto"/>
            </w:tcBorders>
            <w:vAlign w:val="center"/>
            <w:hideMark/>
          </w:tcPr>
          <w:p w14:paraId="6150BF61"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 xml:space="preserve">Aspiration </w:t>
            </w:r>
          </w:p>
        </w:tc>
        <w:tc>
          <w:tcPr>
            <w:tcW w:w="2800" w:type="dxa"/>
            <w:tcBorders>
              <w:top w:val="nil"/>
              <w:left w:val="nil"/>
              <w:bottom w:val="single" w:sz="4" w:space="0" w:color="auto"/>
              <w:right w:val="single" w:sz="4" w:space="0" w:color="auto"/>
            </w:tcBorders>
            <w:vAlign w:val="center"/>
            <w:hideMark/>
          </w:tcPr>
          <w:p w14:paraId="71CAD882" w14:textId="5FEDF63B"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TURBOCHARGED CHARGED A</w:t>
            </w:r>
            <w:r w:rsidR="005B2950" w:rsidRPr="00597D56">
              <w:rPr>
                <w:rFonts w:asciiTheme="minorHAnsi" w:hAnsiTheme="minorHAnsi" w:cstheme="minorHAnsi"/>
                <w:color w:val="000000"/>
              </w:rPr>
              <w:t>IR</w:t>
            </w:r>
            <w:r w:rsidRPr="00597D56">
              <w:rPr>
                <w:rFonts w:asciiTheme="minorHAnsi" w:hAnsiTheme="minorHAnsi" w:cstheme="minorHAnsi"/>
                <w:color w:val="000000"/>
              </w:rPr>
              <w:t xml:space="preserve"> COOLED</w:t>
            </w:r>
          </w:p>
        </w:tc>
      </w:tr>
      <w:tr w:rsidR="00CD10D9" w:rsidRPr="00597D56" w14:paraId="67685081"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06DC97AF" w14:textId="50035D79"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6</w:t>
            </w:r>
          </w:p>
        </w:tc>
        <w:tc>
          <w:tcPr>
            <w:tcW w:w="4460" w:type="dxa"/>
            <w:tcBorders>
              <w:top w:val="nil"/>
              <w:left w:val="nil"/>
              <w:bottom w:val="single" w:sz="4" w:space="0" w:color="auto"/>
              <w:right w:val="single" w:sz="4" w:space="0" w:color="auto"/>
            </w:tcBorders>
            <w:vAlign w:val="center"/>
            <w:hideMark/>
          </w:tcPr>
          <w:p w14:paraId="57B3CBDF"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 xml:space="preserve">No. of Cylinders </w:t>
            </w:r>
          </w:p>
        </w:tc>
        <w:tc>
          <w:tcPr>
            <w:tcW w:w="2800" w:type="dxa"/>
            <w:tcBorders>
              <w:top w:val="nil"/>
              <w:left w:val="nil"/>
              <w:bottom w:val="single" w:sz="4" w:space="0" w:color="auto"/>
              <w:right w:val="single" w:sz="4" w:space="0" w:color="auto"/>
            </w:tcBorders>
            <w:vAlign w:val="center"/>
            <w:hideMark/>
          </w:tcPr>
          <w:p w14:paraId="27A105CD" w14:textId="5546CA65"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MULTICYLINDER</w:t>
            </w:r>
          </w:p>
        </w:tc>
      </w:tr>
      <w:tr w:rsidR="00CD10D9" w:rsidRPr="00597D56" w14:paraId="1ECF6965"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27E54632" w14:textId="2C25D163"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7</w:t>
            </w:r>
          </w:p>
        </w:tc>
        <w:tc>
          <w:tcPr>
            <w:tcW w:w="4460" w:type="dxa"/>
            <w:tcBorders>
              <w:top w:val="nil"/>
              <w:left w:val="nil"/>
              <w:bottom w:val="single" w:sz="4" w:space="0" w:color="auto"/>
              <w:right w:val="single" w:sz="4" w:space="0" w:color="auto"/>
            </w:tcBorders>
            <w:vAlign w:val="center"/>
            <w:hideMark/>
          </w:tcPr>
          <w:p w14:paraId="21C2C422"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RPM</w:t>
            </w:r>
          </w:p>
        </w:tc>
        <w:tc>
          <w:tcPr>
            <w:tcW w:w="2800" w:type="dxa"/>
            <w:tcBorders>
              <w:top w:val="nil"/>
              <w:left w:val="nil"/>
              <w:bottom w:val="single" w:sz="4" w:space="0" w:color="auto"/>
              <w:right w:val="single" w:sz="4" w:space="0" w:color="auto"/>
            </w:tcBorders>
            <w:vAlign w:val="center"/>
            <w:hideMark/>
          </w:tcPr>
          <w:p w14:paraId="47EB0945"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1500</w:t>
            </w:r>
          </w:p>
        </w:tc>
      </w:tr>
      <w:tr w:rsidR="00CD10D9" w:rsidRPr="00597D56" w14:paraId="5E376A7B"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160B0C8E" w14:textId="41DE820E"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8</w:t>
            </w:r>
          </w:p>
        </w:tc>
        <w:tc>
          <w:tcPr>
            <w:tcW w:w="4460" w:type="dxa"/>
            <w:tcBorders>
              <w:top w:val="nil"/>
              <w:left w:val="nil"/>
              <w:bottom w:val="single" w:sz="4" w:space="0" w:color="auto"/>
              <w:right w:val="single" w:sz="4" w:space="0" w:color="auto"/>
            </w:tcBorders>
            <w:vAlign w:val="center"/>
            <w:hideMark/>
          </w:tcPr>
          <w:p w14:paraId="40ED544A"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B.H.P</w:t>
            </w:r>
          </w:p>
        </w:tc>
        <w:tc>
          <w:tcPr>
            <w:tcW w:w="2800" w:type="dxa"/>
            <w:tcBorders>
              <w:top w:val="nil"/>
              <w:left w:val="nil"/>
              <w:bottom w:val="single" w:sz="4" w:space="0" w:color="auto"/>
              <w:right w:val="single" w:sz="4" w:space="0" w:color="auto"/>
            </w:tcBorders>
            <w:vAlign w:val="center"/>
            <w:hideMark/>
          </w:tcPr>
          <w:p w14:paraId="6BC77744" w14:textId="09BF255B"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1100+/-</w:t>
            </w:r>
          </w:p>
        </w:tc>
      </w:tr>
      <w:tr w:rsidR="00CD10D9" w:rsidRPr="00597D56" w14:paraId="0B0DC319"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0EFCD76A" w14:textId="10302AAE"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9</w:t>
            </w:r>
          </w:p>
        </w:tc>
        <w:tc>
          <w:tcPr>
            <w:tcW w:w="4460" w:type="dxa"/>
            <w:tcBorders>
              <w:top w:val="nil"/>
              <w:left w:val="nil"/>
              <w:bottom w:val="single" w:sz="4" w:space="0" w:color="auto"/>
              <w:right w:val="single" w:sz="4" w:space="0" w:color="auto"/>
            </w:tcBorders>
            <w:vAlign w:val="center"/>
            <w:hideMark/>
          </w:tcPr>
          <w:p w14:paraId="14E0B21C"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Governor</w:t>
            </w:r>
          </w:p>
        </w:tc>
        <w:tc>
          <w:tcPr>
            <w:tcW w:w="2800" w:type="dxa"/>
            <w:tcBorders>
              <w:top w:val="nil"/>
              <w:left w:val="nil"/>
              <w:bottom w:val="single" w:sz="4" w:space="0" w:color="auto"/>
              <w:right w:val="single" w:sz="4" w:space="0" w:color="auto"/>
            </w:tcBorders>
            <w:vAlign w:val="center"/>
            <w:hideMark/>
          </w:tcPr>
          <w:p w14:paraId="0B1DA348"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ELECTRONIC</w:t>
            </w:r>
          </w:p>
        </w:tc>
      </w:tr>
      <w:tr w:rsidR="00CD10D9" w:rsidRPr="00597D56" w14:paraId="3EB4532C"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2A024391" w14:textId="5665633C"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10</w:t>
            </w:r>
          </w:p>
        </w:tc>
        <w:tc>
          <w:tcPr>
            <w:tcW w:w="4460" w:type="dxa"/>
            <w:tcBorders>
              <w:top w:val="nil"/>
              <w:left w:val="nil"/>
              <w:bottom w:val="single" w:sz="4" w:space="0" w:color="auto"/>
              <w:right w:val="single" w:sz="4" w:space="0" w:color="auto"/>
            </w:tcBorders>
            <w:vAlign w:val="center"/>
            <w:hideMark/>
          </w:tcPr>
          <w:p w14:paraId="33E6CEF8"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Voltage</w:t>
            </w:r>
          </w:p>
        </w:tc>
        <w:tc>
          <w:tcPr>
            <w:tcW w:w="2800" w:type="dxa"/>
            <w:tcBorders>
              <w:top w:val="nil"/>
              <w:left w:val="nil"/>
              <w:bottom w:val="single" w:sz="4" w:space="0" w:color="auto"/>
              <w:right w:val="single" w:sz="4" w:space="0" w:color="auto"/>
            </w:tcBorders>
            <w:vAlign w:val="center"/>
            <w:hideMark/>
          </w:tcPr>
          <w:p w14:paraId="389EC9E6"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415 V</w:t>
            </w:r>
          </w:p>
        </w:tc>
      </w:tr>
      <w:tr w:rsidR="00CD10D9" w:rsidRPr="00597D56" w14:paraId="3A6D4D4A"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26E797ED" w14:textId="3F031A1E"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11</w:t>
            </w:r>
          </w:p>
        </w:tc>
        <w:tc>
          <w:tcPr>
            <w:tcW w:w="4460" w:type="dxa"/>
            <w:tcBorders>
              <w:top w:val="nil"/>
              <w:left w:val="nil"/>
              <w:bottom w:val="single" w:sz="4" w:space="0" w:color="auto"/>
              <w:right w:val="single" w:sz="4" w:space="0" w:color="auto"/>
            </w:tcBorders>
            <w:vAlign w:val="center"/>
            <w:hideMark/>
          </w:tcPr>
          <w:p w14:paraId="1DBC29E1"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RPM / Frequency</w:t>
            </w:r>
          </w:p>
        </w:tc>
        <w:tc>
          <w:tcPr>
            <w:tcW w:w="2800" w:type="dxa"/>
            <w:tcBorders>
              <w:top w:val="nil"/>
              <w:left w:val="nil"/>
              <w:bottom w:val="single" w:sz="4" w:space="0" w:color="auto"/>
              <w:right w:val="single" w:sz="4" w:space="0" w:color="auto"/>
            </w:tcBorders>
            <w:vAlign w:val="center"/>
            <w:hideMark/>
          </w:tcPr>
          <w:p w14:paraId="569F5ADA"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1500 / 50 Hz</w:t>
            </w:r>
          </w:p>
        </w:tc>
      </w:tr>
      <w:tr w:rsidR="00CD10D9" w:rsidRPr="00597D56" w14:paraId="32DCB8A3" w14:textId="77777777" w:rsidTr="00284C0F">
        <w:trPr>
          <w:trHeight w:val="600"/>
          <w:jc w:val="center"/>
        </w:trPr>
        <w:tc>
          <w:tcPr>
            <w:tcW w:w="920" w:type="dxa"/>
            <w:tcBorders>
              <w:top w:val="nil"/>
              <w:left w:val="single" w:sz="4" w:space="0" w:color="auto"/>
              <w:bottom w:val="single" w:sz="4" w:space="0" w:color="auto"/>
              <w:right w:val="single" w:sz="4" w:space="0" w:color="auto"/>
            </w:tcBorders>
            <w:vAlign w:val="bottom"/>
          </w:tcPr>
          <w:p w14:paraId="0E3ADF89" w14:textId="2BBA76C2"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12</w:t>
            </w:r>
          </w:p>
        </w:tc>
        <w:tc>
          <w:tcPr>
            <w:tcW w:w="4460" w:type="dxa"/>
            <w:tcBorders>
              <w:top w:val="nil"/>
              <w:left w:val="nil"/>
              <w:bottom w:val="single" w:sz="4" w:space="0" w:color="auto"/>
              <w:right w:val="single" w:sz="4" w:space="0" w:color="auto"/>
            </w:tcBorders>
            <w:vAlign w:val="center"/>
            <w:hideMark/>
          </w:tcPr>
          <w:p w14:paraId="039E4179"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Enclosure</w:t>
            </w:r>
          </w:p>
        </w:tc>
        <w:tc>
          <w:tcPr>
            <w:tcW w:w="2800" w:type="dxa"/>
            <w:tcBorders>
              <w:top w:val="nil"/>
              <w:left w:val="nil"/>
              <w:bottom w:val="single" w:sz="4" w:space="0" w:color="auto"/>
              <w:right w:val="single" w:sz="4" w:space="0" w:color="auto"/>
            </w:tcBorders>
            <w:vAlign w:val="center"/>
            <w:hideMark/>
          </w:tcPr>
          <w:p w14:paraId="694262FF"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Suitable for outdoor application</w:t>
            </w:r>
          </w:p>
        </w:tc>
      </w:tr>
      <w:tr w:rsidR="00CD10D9" w:rsidRPr="00597D56" w14:paraId="5011930A"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58A4238C" w14:textId="38C3EF69"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13</w:t>
            </w:r>
          </w:p>
        </w:tc>
        <w:tc>
          <w:tcPr>
            <w:tcW w:w="4460" w:type="dxa"/>
            <w:tcBorders>
              <w:top w:val="nil"/>
              <w:left w:val="nil"/>
              <w:bottom w:val="single" w:sz="4" w:space="0" w:color="auto"/>
              <w:right w:val="single" w:sz="4" w:space="0" w:color="auto"/>
            </w:tcBorders>
            <w:vAlign w:val="center"/>
            <w:hideMark/>
          </w:tcPr>
          <w:p w14:paraId="2BF4A600"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Voltage Regulation</w:t>
            </w:r>
          </w:p>
        </w:tc>
        <w:tc>
          <w:tcPr>
            <w:tcW w:w="2800" w:type="dxa"/>
            <w:tcBorders>
              <w:top w:val="nil"/>
              <w:left w:val="nil"/>
              <w:bottom w:val="single" w:sz="4" w:space="0" w:color="auto"/>
              <w:right w:val="single" w:sz="4" w:space="0" w:color="auto"/>
            </w:tcBorders>
            <w:vAlign w:val="center"/>
            <w:hideMark/>
          </w:tcPr>
          <w:p w14:paraId="6391164E" w14:textId="601EC781"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 xml:space="preserve">+/- </w:t>
            </w:r>
            <w:r w:rsidR="00284C0F">
              <w:rPr>
                <w:rFonts w:asciiTheme="minorHAnsi" w:hAnsiTheme="minorHAnsi" w:cstheme="minorHAnsi"/>
                <w:color w:val="000000"/>
              </w:rPr>
              <w:t>0.5</w:t>
            </w:r>
            <w:r w:rsidRPr="00597D56">
              <w:rPr>
                <w:rFonts w:asciiTheme="minorHAnsi" w:hAnsiTheme="minorHAnsi" w:cstheme="minorHAnsi"/>
                <w:color w:val="000000"/>
              </w:rPr>
              <w:t>%</w:t>
            </w:r>
          </w:p>
        </w:tc>
      </w:tr>
      <w:tr w:rsidR="00CD10D9" w:rsidRPr="00597D56" w14:paraId="21A892F1" w14:textId="77777777" w:rsidTr="00284C0F">
        <w:trPr>
          <w:trHeight w:val="300"/>
          <w:jc w:val="center"/>
        </w:trPr>
        <w:tc>
          <w:tcPr>
            <w:tcW w:w="920" w:type="dxa"/>
            <w:tcBorders>
              <w:top w:val="nil"/>
              <w:left w:val="single" w:sz="4" w:space="0" w:color="auto"/>
              <w:bottom w:val="single" w:sz="4" w:space="0" w:color="auto"/>
              <w:right w:val="single" w:sz="4" w:space="0" w:color="auto"/>
            </w:tcBorders>
            <w:vAlign w:val="bottom"/>
          </w:tcPr>
          <w:p w14:paraId="4D42C544" w14:textId="3E0A9110" w:rsidR="00CD10D9" w:rsidRPr="00597D56" w:rsidRDefault="00284C0F" w:rsidP="00CD10D9">
            <w:pPr>
              <w:spacing w:after="0"/>
              <w:jc w:val="center"/>
              <w:rPr>
                <w:rFonts w:asciiTheme="minorHAnsi" w:hAnsiTheme="minorHAnsi" w:cstheme="minorHAnsi"/>
                <w:color w:val="000000"/>
              </w:rPr>
            </w:pPr>
            <w:r>
              <w:rPr>
                <w:rFonts w:asciiTheme="minorHAnsi" w:hAnsiTheme="minorHAnsi" w:cstheme="minorHAnsi"/>
                <w:color w:val="000000"/>
              </w:rPr>
              <w:t>14</w:t>
            </w:r>
          </w:p>
        </w:tc>
        <w:tc>
          <w:tcPr>
            <w:tcW w:w="4460" w:type="dxa"/>
            <w:tcBorders>
              <w:top w:val="nil"/>
              <w:left w:val="nil"/>
              <w:bottom w:val="single" w:sz="4" w:space="0" w:color="auto"/>
              <w:right w:val="single" w:sz="4" w:space="0" w:color="auto"/>
            </w:tcBorders>
            <w:vAlign w:val="center"/>
            <w:hideMark/>
          </w:tcPr>
          <w:p w14:paraId="1596AB5B"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Class of Installation</w:t>
            </w:r>
          </w:p>
        </w:tc>
        <w:tc>
          <w:tcPr>
            <w:tcW w:w="2800" w:type="dxa"/>
            <w:tcBorders>
              <w:top w:val="nil"/>
              <w:left w:val="nil"/>
              <w:bottom w:val="single" w:sz="4" w:space="0" w:color="auto"/>
              <w:right w:val="single" w:sz="4" w:space="0" w:color="auto"/>
            </w:tcBorders>
            <w:vAlign w:val="center"/>
            <w:hideMark/>
          </w:tcPr>
          <w:p w14:paraId="503879E1" w14:textId="77777777" w:rsidR="00CD10D9" w:rsidRPr="00597D56" w:rsidRDefault="00CD10D9" w:rsidP="00CD10D9">
            <w:pPr>
              <w:spacing w:after="0"/>
              <w:jc w:val="center"/>
              <w:rPr>
                <w:rFonts w:asciiTheme="minorHAnsi" w:hAnsiTheme="minorHAnsi" w:cstheme="minorHAnsi"/>
                <w:color w:val="000000"/>
              </w:rPr>
            </w:pPr>
            <w:r w:rsidRPr="00597D56">
              <w:rPr>
                <w:rFonts w:asciiTheme="minorHAnsi" w:hAnsiTheme="minorHAnsi" w:cstheme="minorHAnsi"/>
                <w:color w:val="000000"/>
              </w:rPr>
              <w:t>H Class</w:t>
            </w:r>
          </w:p>
        </w:tc>
      </w:tr>
    </w:tbl>
    <w:p w14:paraId="5B19F819" w14:textId="77777777" w:rsidR="00CD10D9" w:rsidRPr="00597D56" w:rsidRDefault="00CD10D9" w:rsidP="00CD10D9">
      <w:pPr>
        <w:pStyle w:val="NoSpacing"/>
        <w:spacing w:line="276" w:lineRule="auto"/>
        <w:rPr>
          <w:rFonts w:asciiTheme="minorHAnsi" w:hAnsiTheme="minorHAnsi" w:cstheme="minorHAnsi"/>
          <w:sz w:val="22"/>
        </w:rPr>
      </w:pPr>
    </w:p>
    <w:p w14:paraId="0E4FBB0A" w14:textId="77777777" w:rsidR="00CD10D9" w:rsidRPr="00597D56" w:rsidRDefault="00CD10D9" w:rsidP="00CD10D9">
      <w:pPr>
        <w:pStyle w:val="NoSpacing"/>
        <w:spacing w:line="276" w:lineRule="auto"/>
        <w:rPr>
          <w:rFonts w:asciiTheme="minorHAnsi" w:hAnsiTheme="minorHAnsi" w:cstheme="minorHAnsi"/>
          <w:b/>
          <w:sz w:val="22"/>
        </w:rPr>
      </w:pPr>
      <w:r w:rsidRPr="00597D56">
        <w:rPr>
          <w:rFonts w:asciiTheme="minorHAnsi" w:hAnsiTheme="minorHAnsi" w:cstheme="minorHAnsi"/>
          <w:sz w:val="22"/>
        </w:rPr>
        <w:t xml:space="preserve"> </w:t>
      </w:r>
      <w:r w:rsidRPr="00597D56">
        <w:rPr>
          <w:rFonts w:asciiTheme="minorHAnsi" w:hAnsiTheme="minorHAnsi" w:cstheme="minorHAnsi"/>
          <w:b/>
          <w:sz w:val="22"/>
        </w:rPr>
        <w:t xml:space="preserve">Codes and standards </w:t>
      </w:r>
    </w:p>
    <w:p w14:paraId="23C72DF3" w14:textId="77777777" w:rsidR="00CD10D9" w:rsidRPr="00597D56" w:rsidRDefault="00CD10D9" w:rsidP="00CD10D9">
      <w:pPr>
        <w:pStyle w:val="NoSpacing"/>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Goods supplied and installed under this contract shall conform to the codes and standards mentioned in the technical specifications, and when no applicable standard is mentioned, to the authoritative codes and standards appropriate to the good’s country of origin and such standards shall be the latest issued by the concerned institution.</w:t>
      </w:r>
    </w:p>
    <w:p w14:paraId="2B3A8969" w14:textId="77777777" w:rsidR="00CD10D9" w:rsidRPr="00597D56" w:rsidRDefault="00CD10D9" w:rsidP="00CD10D9">
      <w:pPr>
        <w:pStyle w:val="NoSpacing"/>
        <w:spacing w:line="276" w:lineRule="auto"/>
        <w:rPr>
          <w:rFonts w:asciiTheme="minorHAnsi" w:hAnsiTheme="minorHAnsi" w:cstheme="minorHAnsi"/>
          <w:sz w:val="22"/>
        </w:rPr>
      </w:pPr>
    </w:p>
    <w:p w14:paraId="7FB65B94" w14:textId="77777777" w:rsidR="00CD10D9" w:rsidRPr="00597D56" w:rsidRDefault="00CD10D9" w:rsidP="00CD10D9">
      <w:pPr>
        <w:pStyle w:val="NoSpacing"/>
        <w:spacing w:line="276" w:lineRule="auto"/>
        <w:rPr>
          <w:rFonts w:asciiTheme="minorHAnsi" w:hAnsiTheme="minorHAnsi" w:cstheme="minorHAnsi"/>
          <w:b/>
          <w:sz w:val="22"/>
        </w:rPr>
      </w:pPr>
      <w:r w:rsidRPr="00597D56">
        <w:rPr>
          <w:rFonts w:asciiTheme="minorHAnsi" w:hAnsiTheme="minorHAnsi" w:cstheme="minorHAnsi"/>
          <w:b/>
          <w:sz w:val="22"/>
        </w:rPr>
        <w:t>Materials and Workmanship</w:t>
      </w:r>
    </w:p>
    <w:p w14:paraId="11E44630" w14:textId="77777777" w:rsidR="00CD10D9" w:rsidRPr="00597D56" w:rsidRDefault="00CD10D9" w:rsidP="00CD10D9">
      <w:pPr>
        <w:pStyle w:val="NoSpacing"/>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 xml:space="preserve">The materials and workmanship shall meet the requirements of relevant standards and good engineering practices. In any case, the material shall be the best grade obtainable and the most suitable and proven for the purpose intended in accordance with the modern practices. All material shall be new. </w:t>
      </w:r>
    </w:p>
    <w:p w14:paraId="7D655801" w14:textId="77777777" w:rsidR="00CD10D9" w:rsidRPr="00597D56" w:rsidRDefault="00CD10D9" w:rsidP="00CD10D9">
      <w:pPr>
        <w:pStyle w:val="NoSpacing"/>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Supply of the Materials shall be to the Specification of this Tender document and Installation shall be as described, as per drawings approved, instructions issued by consultant and/or the purchase from time to time. Certain jobs shall be as per prevailing practices of Maharashtra State Electricity Distribution Company Limited (MSEDCL) &amp; IE codes.</w:t>
      </w:r>
    </w:p>
    <w:p w14:paraId="33EE23E3" w14:textId="77777777" w:rsidR="00CD10D9" w:rsidRPr="00597D56" w:rsidRDefault="00CD10D9" w:rsidP="00CD10D9">
      <w:pPr>
        <w:pStyle w:val="NoSpacing"/>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 xml:space="preserve">The Contractor shall take into account prevailing ambient temperature / weather conditions at site while designing the equipment. Any de-rating factors related to ambient temperature shall be considered as per relevant IS specs. </w:t>
      </w:r>
    </w:p>
    <w:p w14:paraId="51E38951" w14:textId="77777777" w:rsidR="00CD10D9" w:rsidRPr="00597D56" w:rsidRDefault="00CD10D9" w:rsidP="00CD10D9">
      <w:pPr>
        <w:pStyle w:val="NoSpacing"/>
        <w:spacing w:line="276" w:lineRule="auto"/>
        <w:rPr>
          <w:rFonts w:asciiTheme="minorHAnsi" w:hAnsiTheme="minorHAnsi" w:cstheme="minorHAnsi"/>
          <w:sz w:val="22"/>
          <w:szCs w:val="22"/>
          <w:lang w:val="en-IN" w:eastAsia="en-IN"/>
        </w:rPr>
      </w:pPr>
    </w:p>
    <w:p w14:paraId="2117B7B4" w14:textId="77777777" w:rsidR="00CD10D9" w:rsidRPr="00597D56" w:rsidRDefault="00CD10D9" w:rsidP="00CD10D9">
      <w:pPr>
        <w:pStyle w:val="NoSpacing"/>
        <w:spacing w:line="276" w:lineRule="auto"/>
        <w:rPr>
          <w:rFonts w:asciiTheme="minorHAnsi" w:hAnsiTheme="minorHAnsi" w:cstheme="minorHAnsi"/>
          <w:sz w:val="22"/>
          <w:szCs w:val="22"/>
          <w:lang w:val="en-IN" w:eastAsia="en-IN"/>
        </w:rPr>
      </w:pPr>
      <w:r w:rsidRPr="00597D56">
        <w:rPr>
          <w:rFonts w:asciiTheme="minorHAnsi" w:hAnsiTheme="minorHAnsi" w:cstheme="minorHAnsi"/>
          <w:sz w:val="22"/>
          <w:szCs w:val="22"/>
          <w:lang w:val="en-IN" w:eastAsia="en-IN"/>
        </w:rPr>
        <w:t xml:space="preserve">This scope shall be generally as per Contract Agreement and shall include additional jobs or additional quantities as may be required to be carried out for the completion of the electrical installation work in the opinion of the Owners/ Consultant.  Any other jobs/ items required to be carried out shall be evaluated on the basis of similar item rates under the Contract. Where such similar items do not exist the Contractor shall submit cost analysis to arrive at the item rates for the approval of Owners/ Consultant. (Actual invoice / price list &amp; discount, tax details shall be submitted along with rate analysis </w:t>
      </w:r>
      <w:r w:rsidRPr="00597D56">
        <w:rPr>
          <w:rFonts w:asciiTheme="minorHAnsi" w:hAnsiTheme="minorHAnsi" w:cstheme="minorHAnsi"/>
          <w:sz w:val="22"/>
          <w:szCs w:val="22"/>
          <w:lang w:val="en-IN" w:eastAsia="en-IN"/>
        </w:rPr>
        <w:lastRenderedPageBreak/>
        <w:t xml:space="preserve">for each extra item.) Maximum 10 % overheads, profit, etc. shall be allowed to the contractor on landed cost accepted by Owners/ Consultant. </w:t>
      </w:r>
    </w:p>
    <w:p w14:paraId="25EF2E9D" w14:textId="77777777" w:rsidR="00CD10D9" w:rsidRPr="00597D56" w:rsidRDefault="00CD10D9" w:rsidP="00CD10D9">
      <w:pPr>
        <w:widowControl w:val="0"/>
        <w:autoSpaceDE w:val="0"/>
        <w:autoSpaceDN w:val="0"/>
        <w:adjustRightInd w:val="0"/>
        <w:spacing w:after="0"/>
        <w:jc w:val="both"/>
        <w:rPr>
          <w:rFonts w:asciiTheme="minorHAnsi" w:hAnsiTheme="minorHAnsi" w:cstheme="minorHAnsi"/>
          <w:color w:val="000000"/>
          <w:spacing w:val="-1"/>
        </w:rPr>
      </w:pPr>
    </w:p>
    <w:p w14:paraId="63DBF5AE" w14:textId="77777777" w:rsidR="00CD10D9" w:rsidRPr="00597D56" w:rsidRDefault="00CD10D9" w:rsidP="00CD10D9">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Scope shall include testing and commissioning of all items installed by contractor. Necessary support by manufacturer can / shall be provided. </w:t>
      </w:r>
    </w:p>
    <w:p w14:paraId="086CFA58" w14:textId="77777777" w:rsidR="00CD10D9" w:rsidRPr="00597D56" w:rsidRDefault="00CD10D9" w:rsidP="00CD10D9">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Scope also includes unloading of free issue items at site, &amp; storing of these items. Contractor’s person can accompany client’s representatives for shop inspection if necessary for above items. </w:t>
      </w:r>
    </w:p>
    <w:p w14:paraId="57CCA52F" w14:textId="77777777" w:rsidR="00CD10D9" w:rsidRPr="00597D56" w:rsidRDefault="00CD10D9" w:rsidP="00CD10D9">
      <w:pPr>
        <w:pStyle w:val="NoSpacing"/>
        <w:spacing w:line="276" w:lineRule="auto"/>
        <w:rPr>
          <w:rFonts w:asciiTheme="minorHAnsi" w:hAnsiTheme="minorHAnsi" w:cstheme="minorHAnsi"/>
          <w:sz w:val="22"/>
          <w:szCs w:val="22"/>
        </w:rPr>
      </w:pPr>
      <w:r w:rsidRPr="00597D56">
        <w:rPr>
          <w:rFonts w:asciiTheme="minorHAnsi" w:hAnsiTheme="minorHAnsi" w:cstheme="minorHAnsi"/>
          <w:sz w:val="22"/>
          <w:szCs w:val="22"/>
        </w:rPr>
        <w:t xml:space="preserve">Contractor has to carry out all works as per respective IS standards &amp; I.E.C. All required tools &amp; tackles, testing kits, measuring instruments, safety equipment’s shall be provided by contractor with skilled </w:t>
      </w:r>
      <w:r w:rsidRPr="00597D56">
        <w:rPr>
          <w:rFonts w:asciiTheme="minorHAnsi" w:hAnsiTheme="minorHAnsi" w:cstheme="minorHAnsi"/>
          <w:sz w:val="22"/>
          <w:szCs w:val="22"/>
        </w:rPr>
        <w:br/>
        <w:t xml:space="preserve">manpower required. </w:t>
      </w:r>
    </w:p>
    <w:p w14:paraId="60E9E426" w14:textId="77777777" w:rsidR="00CD10D9" w:rsidRPr="00597D56" w:rsidRDefault="00CD10D9" w:rsidP="00CD10D9">
      <w:pPr>
        <w:pStyle w:val="NoSpacing"/>
        <w:spacing w:line="276" w:lineRule="auto"/>
        <w:rPr>
          <w:rFonts w:asciiTheme="minorHAnsi" w:hAnsiTheme="minorHAnsi" w:cstheme="minorHAnsi"/>
          <w:sz w:val="22"/>
        </w:rPr>
      </w:pPr>
    </w:p>
    <w:p w14:paraId="07E26B1D" w14:textId="77777777" w:rsidR="00CD10D9" w:rsidRPr="00597D56" w:rsidRDefault="00CD10D9" w:rsidP="00CD10D9">
      <w:pPr>
        <w:pStyle w:val="NoSpacing"/>
        <w:spacing w:line="276" w:lineRule="auto"/>
        <w:rPr>
          <w:rFonts w:asciiTheme="minorHAnsi" w:hAnsiTheme="minorHAnsi" w:cstheme="minorHAnsi"/>
          <w:b/>
          <w:sz w:val="22"/>
        </w:rPr>
      </w:pPr>
      <w:r w:rsidRPr="00597D56">
        <w:rPr>
          <w:rFonts w:asciiTheme="minorHAnsi" w:hAnsiTheme="minorHAnsi" w:cstheme="minorHAnsi"/>
          <w:b/>
          <w:sz w:val="22"/>
        </w:rPr>
        <w:t>DOCUMENT SUPPORT FOR OBTAINING PERMISSIONS</w:t>
      </w:r>
    </w:p>
    <w:p w14:paraId="1433DAD4" w14:textId="77777777" w:rsidR="00CD10D9" w:rsidRPr="00597D56" w:rsidRDefault="00CD10D9" w:rsidP="00CD10D9">
      <w:pPr>
        <w:pStyle w:val="NoSpacing"/>
        <w:spacing w:line="276" w:lineRule="auto"/>
        <w:rPr>
          <w:rFonts w:asciiTheme="minorHAnsi" w:hAnsiTheme="minorHAnsi" w:cstheme="minorHAnsi"/>
          <w:sz w:val="22"/>
        </w:rPr>
      </w:pPr>
      <w:r w:rsidRPr="00597D56">
        <w:rPr>
          <w:rFonts w:asciiTheme="minorHAnsi" w:hAnsiTheme="minorHAnsi" w:cstheme="minorHAnsi"/>
          <w:sz w:val="22"/>
        </w:rPr>
        <w:t>Obtaining permission for installation as well as for running of Generator sets from both chief Electrical Inspector and State Electricity Board &amp; Pollution Control Board will be done by client; vendor needs to provide required documents requested by the client.</w:t>
      </w:r>
    </w:p>
    <w:p w14:paraId="245EBFB3" w14:textId="77777777" w:rsidR="003B4C4A" w:rsidRPr="00597D56" w:rsidRDefault="003B4C4A">
      <w:pPr>
        <w:spacing w:after="0" w:line="240" w:lineRule="auto"/>
        <w:rPr>
          <w:rFonts w:asciiTheme="minorHAnsi" w:hAnsiTheme="minorHAnsi" w:cstheme="minorHAnsi"/>
          <w:sz w:val="24"/>
          <w:szCs w:val="24"/>
          <w:lang w:bidi="hi-IN"/>
        </w:rPr>
      </w:pPr>
      <w:r w:rsidRPr="00597D56">
        <w:rPr>
          <w:rFonts w:asciiTheme="minorHAnsi" w:hAnsiTheme="minorHAnsi" w:cstheme="minorHAnsi"/>
          <w:sz w:val="24"/>
          <w:szCs w:val="24"/>
          <w:lang w:bidi="hi-IN"/>
        </w:rPr>
        <w:br w:type="page"/>
      </w:r>
    </w:p>
    <w:p w14:paraId="61ECF0D8" w14:textId="77777777" w:rsidR="00CD10D9" w:rsidRPr="00597D56" w:rsidRDefault="00CD10D9" w:rsidP="00CD10D9">
      <w:pPr>
        <w:rPr>
          <w:rFonts w:asciiTheme="minorHAnsi" w:hAnsiTheme="minorHAnsi" w:cstheme="minorHAnsi"/>
          <w:lang w:bidi="hi-IN"/>
        </w:rPr>
      </w:pPr>
    </w:p>
    <w:p w14:paraId="59E07EDC" w14:textId="77777777" w:rsidR="00CD10D9" w:rsidRPr="00597D56" w:rsidRDefault="00CD10D9">
      <w:pPr>
        <w:spacing w:after="0" w:line="240" w:lineRule="auto"/>
        <w:rPr>
          <w:rFonts w:asciiTheme="minorHAnsi" w:hAnsiTheme="minorHAnsi" w:cstheme="minorHAnsi"/>
          <w:b/>
          <w:bCs/>
        </w:rPr>
      </w:pPr>
    </w:p>
    <w:p w14:paraId="146FA972" w14:textId="77777777" w:rsidR="00CD10D9" w:rsidRPr="00597D56" w:rsidRDefault="00CD10D9" w:rsidP="00CD10D9">
      <w:pPr>
        <w:widowControl w:val="0"/>
        <w:autoSpaceDE w:val="0"/>
        <w:autoSpaceDN w:val="0"/>
        <w:adjustRightInd w:val="0"/>
        <w:spacing w:after="120"/>
        <w:ind w:right="424"/>
        <w:jc w:val="center"/>
        <w:rPr>
          <w:rFonts w:asciiTheme="minorHAnsi" w:hAnsiTheme="minorHAnsi" w:cstheme="minorHAnsi"/>
          <w:b/>
          <w:bCs/>
        </w:rPr>
      </w:pPr>
      <w:r w:rsidRPr="00597D56">
        <w:rPr>
          <w:rFonts w:asciiTheme="minorHAnsi" w:hAnsiTheme="minorHAnsi" w:cstheme="minorHAnsi"/>
          <w:b/>
          <w:bCs/>
        </w:rPr>
        <w:t>DEVIATIONS FROM TECHNICAL SPECIFICATIONS</w:t>
      </w:r>
    </w:p>
    <w:p w14:paraId="1AC446FE" w14:textId="77777777" w:rsidR="00CD10D9" w:rsidRPr="00597D56" w:rsidRDefault="00CD10D9" w:rsidP="00CD10D9">
      <w:pPr>
        <w:pStyle w:val="NoSpacing"/>
        <w:spacing w:line="276" w:lineRule="auto"/>
        <w:ind w:left="720"/>
        <w:rPr>
          <w:rFonts w:asciiTheme="minorHAnsi" w:hAnsiTheme="minorHAnsi" w:cstheme="minorHAnsi"/>
          <w:szCs w:val="22"/>
        </w:rPr>
      </w:pPr>
      <w:r w:rsidRPr="00597D56">
        <w:rPr>
          <w:rFonts w:asciiTheme="minorHAnsi" w:hAnsiTheme="minorHAnsi" w:cstheme="minorHAnsi"/>
          <w:szCs w:val="22"/>
        </w:rPr>
        <w:t xml:space="preserve">All deviations from technical specifications of contract shall be filled in hereby the bidder. </w:t>
      </w:r>
    </w:p>
    <w:p w14:paraId="76E44A2C" w14:textId="77777777" w:rsidR="00CD10D9" w:rsidRPr="00597D56" w:rsidRDefault="00CD10D9" w:rsidP="00CD10D9">
      <w:pPr>
        <w:pStyle w:val="NoSpacing"/>
        <w:spacing w:line="276" w:lineRule="auto"/>
        <w:ind w:left="720"/>
        <w:rPr>
          <w:rFonts w:asciiTheme="minorHAnsi" w:hAnsiTheme="minorHAnsi" w:cstheme="minorHAnsi"/>
          <w:szCs w:val="22"/>
        </w:rPr>
      </w:pPr>
    </w:p>
    <w:p w14:paraId="2EFE7A43" w14:textId="77777777" w:rsidR="00CD10D9" w:rsidRPr="00597D56" w:rsidRDefault="00CD10D9" w:rsidP="00CD10D9">
      <w:pPr>
        <w:pStyle w:val="NoSpacing"/>
        <w:spacing w:line="276" w:lineRule="auto"/>
        <w:ind w:left="720"/>
        <w:rPr>
          <w:rFonts w:asciiTheme="minorHAnsi" w:hAnsiTheme="minorHAnsi" w:cstheme="minorHAnsi"/>
          <w:szCs w:val="22"/>
        </w:rPr>
      </w:pPr>
    </w:p>
    <w:p w14:paraId="73A534FA" w14:textId="7F1ED764" w:rsidR="00CD10D9" w:rsidRPr="00597D56" w:rsidRDefault="00CD10D9" w:rsidP="00CD10D9">
      <w:pPr>
        <w:pStyle w:val="NoSpacing"/>
        <w:spacing w:line="276" w:lineRule="auto"/>
        <w:ind w:left="720"/>
        <w:rPr>
          <w:rFonts w:asciiTheme="minorHAnsi" w:hAnsiTheme="minorHAnsi" w:cstheme="minorHAnsi"/>
          <w:szCs w:val="22"/>
        </w:rPr>
      </w:pPr>
      <w:r w:rsidRPr="00597D56">
        <w:rPr>
          <w:rFonts w:asciiTheme="minorHAnsi" w:hAnsiTheme="minorHAnsi" w:cstheme="minorHAnsi"/>
          <w:szCs w:val="22"/>
        </w:rPr>
        <w:t>SECTION</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CLAUSE NO.</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DEVIATION</w:t>
      </w:r>
    </w:p>
    <w:p w14:paraId="23EE5674" w14:textId="77777777" w:rsidR="00CD10D9" w:rsidRPr="00597D56" w:rsidRDefault="00CD10D9" w:rsidP="00CD10D9">
      <w:pPr>
        <w:pStyle w:val="NoSpacing"/>
        <w:spacing w:line="276" w:lineRule="auto"/>
        <w:ind w:left="720"/>
        <w:rPr>
          <w:rFonts w:asciiTheme="minorHAnsi" w:hAnsiTheme="minorHAnsi" w:cstheme="minorHAnsi"/>
          <w:szCs w:val="22"/>
        </w:rPr>
      </w:pPr>
    </w:p>
    <w:p w14:paraId="09776EE5" w14:textId="77777777" w:rsidR="00CD10D9" w:rsidRPr="00597D56" w:rsidRDefault="00CD10D9" w:rsidP="00CD10D9">
      <w:pPr>
        <w:pStyle w:val="NoSpacing"/>
        <w:spacing w:line="276" w:lineRule="auto"/>
        <w:ind w:left="720"/>
        <w:rPr>
          <w:rFonts w:asciiTheme="minorHAnsi" w:hAnsiTheme="minorHAnsi" w:cstheme="minorHAnsi"/>
          <w:szCs w:val="22"/>
        </w:rPr>
      </w:pPr>
    </w:p>
    <w:p w14:paraId="45E5F6FF" w14:textId="77777777" w:rsidR="00CD10D9" w:rsidRPr="00597D56" w:rsidRDefault="00CD10D9" w:rsidP="00CD10D9">
      <w:pPr>
        <w:pStyle w:val="NoSpacing"/>
        <w:spacing w:line="276" w:lineRule="auto"/>
        <w:ind w:left="720"/>
        <w:rPr>
          <w:rFonts w:asciiTheme="minorHAnsi" w:hAnsiTheme="minorHAnsi" w:cstheme="minorHAnsi"/>
          <w:szCs w:val="22"/>
        </w:rPr>
      </w:pPr>
    </w:p>
    <w:p w14:paraId="22416A22" w14:textId="77777777" w:rsidR="00CD10D9" w:rsidRPr="00597D56" w:rsidRDefault="00CD10D9" w:rsidP="00CD10D9">
      <w:pPr>
        <w:pStyle w:val="NoSpacing"/>
        <w:spacing w:line="276" w:lineRule="auto"/>
        <w:ind w:left="720"/>
        <w:rPr>
          <w:rFonts w:asciiTheme="minorHAnsi" w:hAnsiTheme="minorHAnsi" w:cstheme="minorHAnsi"/>
          <w:szCs w:val="22"/>
        </w:rPr>
      </w:pPr>
    </w:p>
    <w:p w14:paraId="4291577E" w14:textId="77777777" w:rsidR="00CD10D9" w:rsidRPr="00597D56" w:rsidRDefault="00CD10D9" w:rsidP="00CD10D9">
      <w:pPr>
        <w:pStyle w:val="NoSpacing"/>
        <w:spacing w:line="276" w:lineRule="auto"/>
        <w:ind w:left="720"/>
        <w:rPr>
          <w:rFonts w:asciiTheme="minorHAnsi" w:hAnsiTheme="minorHAnsi" w:cstheme="minorHAnsi"/>
          <w:szCs w:val="22"/>
        </w:rPr>
      </w:pPr>
    </w:p>
    <w:p w14:paraId="5CD65F01" w14:textId="77777777" w:rsidR="00CD10D9" w:rsidRPr="00597D56" w:rsidRDefault="00CD10D9" w:rsidP="00CD10D9">
      <w:pPr>
        <w:pStyle w:val="NoSpacing"/>
        <w:spacing w:line="276" w:lineRule="auto"/>
        <w:ind w:left="720"/>
        <w:rPr>
          <w:rFonts w:asciiTheme="minorHAnsi" w:hAnsiTheme="minorHAnsi" w:cstheme="minorHAnsi"/>
          <w:szCs w:val="22"/>
        </w:rPr>
      </w:pPr>
    </w:p>
    <w:p w14:paraId="27078839" w14:textId="77777777" w:rsidR="00CD10D9" w:rsidRPr="00597D56" w:rsidRDefault="00CD10D9" w:rsidP="00CD10D9">
      <w:pPr>
        <w:pStyle w:val="NoSpacing"/>
        <w:spacing w:line="276" w:lineRule="auto"/>
        <w:ind w:left="720"/>
        <w:rPr>
          <w:rFonts w:asciiTheme="minorHAnsi" w:hAnsiTheme="minorHAnsi" w:cstheme="minorHAnsi"/>
          <w:szCs w:val="22"/>
        </w:rPr>
      </w:pPr>
    </w:p>
    <w:p w14:paraId="6701CAE5" w14:textId="77777777" w:rsidR="00CD10D9" w:rsidRPr="00597D56" w:rsidRDefault="00CD10D9" w:rsidP="00CD10D9">
      <w:pPr>
        <w:pStyle w:val="NoSpacing"/>
        <w:spacing w:line="276" w:lineRule="auto"/>
        <w:ind w:left="720"/>
        <w:rPr>
          <w:rFonts w:asciiTheme="minorHAnsi" w:hAnsiTheme="minorHAnsi" w:cstheme="minorHAnsi"/>
          <w:szCs w:val="22"/>
        </w:rPr>
      </w:pPr>
    </w:p>
    <w:p w14:paraId="4AD1AB60" w14:textId="77777777" w:rsidR="00CD10D9" w:rsidRPr="00597D56" w:rsidRDefault="00CD10D9" w:rsidP="00CD10D9">
      <w:pPr>
        <w:pStyle w:val="NoSpacing"/>
        <w:spacing w:line="276" w:lineRule="auto"/>
        <w:ind w:left="720"/>
        <w:rPr>
          <w:rFonts w:asciiTheme="minorHAnsi" w:hAnsiTheme="minorHAnsi" w:cstheme="minorHAnsi"/>
          <w:szCs w:val="22"/>
        </w:rPr>
      </w:pPr>
    </w:p>
    <w:p w14:paraId="68A86933" w14:textId="77777777" w:rsidR="00CD10D9" w:rsidRPr="00597D56" w:rsidRDefault="00CD10D9" w:rsidP="00CD10D9">
      <w:pPr>
        <w:pStyle w:val="NoSpacing"/>
        <w:spacing w:line="276" w:lineRule="auto"/>
        <w:ind w:left="720"/>
        <w:rPr>
          <w:rFonts w:asciiTheme="minorHAnsi" w:hAnsiTheme="minorHAnsi" w:cstheme="minorHAnsi"/>
          <w:szCs w:val="22"/>
        </w:rPr>
      </w:pPr>
    </w:p>
    <w:p w14:paraId="1FD8B5E0" w14:textId="77777777" w:rsidR="00CD10D9" w:rsidRPr="00597D56" w:rsidRDefault="00CD10D9" w:rsidP="00CD10D9">
      <w:pPr>
        <w:pStyle w:val="NoSpacing"/>
        <w:spacing w:line="276" w:lineRule="auto"/>
        <w:ind w:left="720"/>
        <w:rPr>
          <w:rFonts w:asciiTheme="minorHAnsi" w:hAnsiTheme="minorHAnsi" w:cstheme="minorHAnsi"/>
          <w:szCs w:val="22"/>
        </w:rPr>
      </w:pPr>
    </w:p>
    <w:p w14:paraId="57C61EE0" w14:textId="77777777" w:rsidR="00CD10D9" w:rsidRPr="00597D56" w:rsidRDefault="00CD10D9" w:rsidP="00CD10D9">
      <w:pPr>
        <w:pStyle w:val="NoSpacing"/>
        <w:spacing w:line="276" w:lineRule="auto"/>
        <w:ind w:left="720"/>
        <w:rPr>
          <w:rFonts w:asciiTheme="minorHAnsi" w:hAnsiTheme="minorHAnsi" w:cstheme="minorHAnsi"/>
          <w:szCs w:val="22"/>
        </w:rPr>
      </w:pPr>
    </w:p>
    <w:p w14:paraId="669B62AC" w14:textId="77777777" w:rsidR="00CD10D9" w:rsidRPr="00597D56" w:rsidRDefault="00CD10D9" w:rsidP="00CD10D9">
      <w:pPr>
        <w:pStyle w:val="NoSpacing"/>
        <w:spacing w:line="276" w:lineRule="auto"/>
        <w:ind w:left="720"/>
        <w:rPr>
          <w:rFonts w:asciiTheme="minorHAnsi" w:hAnsiTheme="minorHAnsi" w:cstheme="minorHAnsi"/>
          <w:szCs w:val="22"/>
        </w:rPr>
      </w:pPr>
    </w:p>
    <w:p w14:paraId="72253E84" w14:textId="77777777" w:rsidR="00CD10D9" w:rsidRPr="00597D56" w:rsidRDefault="00CD10D9" w:rsidP="00CD10D9">
      <w:pPr>
        <w:pStyle w:val="NoSpacing"/>
        <w:spacing w:line="276" w:lineRule="auto"/>
        <w:ind w:left="720"/>
        <w:rPr>
          <w:rFonts w:asciiTheme="minorHAnsi" w:hAnsiTheme="minorHAnsi" w:cstheme="minorHAnsi"/>
          <w:szCs w:val="22"/>
        </w:rPr>
      </w:pPr>
    </w:p>
    <w:p w14:paraId="19DC4C96" w14:textId="77777777" w:rsidR="00CD10D9" w:rsidRPr="00597D56" w:rsidRDefault="00CD10D9" w:rsidP="00CD10D9">
      <w:pPr>
        <w:pStyle w:val="NoSpacing"/>
        <w:spacing w:line="276" w:lineRule="auto"/>
        <w:ind w:left="720"/>
        <w:rPr>
          <w:rFonts w:asciiTheme="minorHAnsi" w:hAnsiTheme="minorHAnsi" w:cstheme="minorHAnsi"/>
          <w:szCs w:val="22"/>
        </w:rPr>
      </w:pPr>
    </w:p>
    <w:p w14:paraId="3372C912" w14:textId="77777777" w:rsidR="00CD10D9" w:rsidRPr="00597D56" w:rsidRDefault="00CD10D9" w:rsidP="00CD10D9">
      <w:pPr>
        <w:pStyle w:val="NoSpacing"/>
        <w:spacing w:line="276" w:lineRule="auto"/>
        <w:ind w:left="720"/>
        <w:rPr>
          <w:rFonts w:asciiTheme="minorHAnsi" w:hAnsiTheme="minorHAnsi" w:cstheme="minorHAnsi"/>
          <w:szCs w:val="22"/>
        </w:rPr>
      </w:pPr>
    </w:p>
    <w:p w14:paraId="55988251" w14:textId="77777777" w:rsidR="00CD10D9" w:rsidRPr="00597D56" w:rsidRDefault="00CD10D9" w:rsidP="00CD10D9">
      <w:pPr>
        <w:pStyle w:val="NoSpacing"/>
        <w:spacing w:line="276" w:lineRule="auto"/>
        <w:ind w:left="720"/>
        <w:rPr>
          <w:rFonts w:asciiTheme="minorHAnsi" w:hAnsiTheme="minorHAnsi" w:cstheme="minorHAnsi"/>
          <w:szCs w:val="22"/>
        </w:rPr>
      </w:pPr>
    </w:p>
    <w:p w14:paraId="56CC41E7" w14:textId="77777777" w:rsidR="00CD10D9" w:rsidRPr="00597D56" w:rsidRDefault="00CD10D9" w:rsidP="00CD10D9">
      <w:pPr>
        <w:pStyle w:val="NoSpacing"/>
        <w:spacing w:line="276" w:lineRule="auto"/>
        <w:ind w:left="720"/>
        <w:rPr>
          <w:rFonts w:asciiTheme="minorHAnsi" w:hAnsiTheme="minorHAnsi" w:cstheme="minorHAnsi"/>
          <w:szCs w:val="22"/>
        </w:rPr>
      </w:pPr>
    </w:p>
    <w:p w14:paraId="75092B02" w14:textId="77777777" w:rsidR="00CD10D9" w:rsidRPr="00597D56" w:rsidRDefault="00CD10D9" w:rsidP="00CD10D9">
      <w:pPr>
        <w:pStyle w:val="NoSpacing"/>
        <w:spacing w:line="276" w:lineRule="auto"/>
        <w:ind w:left="720"/>
        <w:rPr>
          <w:rFonts w:asciiTheme="minorHAnsi" w:hAnsiTheme="minorHAnsi" w:cstheme="minorHAnsi"/>
          <w:szCs w:val="22"/>
        </w:rPr>
      </w:pPr>
    </w:p>
    <w:p w14:paraId="7BC3E1BC" w14:textId="77777777" w:rsidR="00CD10D9" w:rsidRPr="00597D56" w:rsidRDefault="00CD10D9" w:rsidP="00CD10D9">
      <w:pPr>
        <w:pStyle w:val="NoSpacing"/>
        <w:spacing w:line="276" w:lineRule="auto"/>
        <w:ind w:left="720"/>
        <w:rPr>
          <w:rFonts w:asciiTheme="minorHAnsi" w:hAnsiTheme="minorHAnsi" w:cstheme="minorHAnsi"/>
          <w:szCs w:val="22"/>
        </w:rPr>
      </w:pPr>
    </w:p>
    <w:p w14:paraId="24B7ECCC" w14:textId="77777777" w:rsidR="00CD10D9" w:rsidRPr="00597D56" w:rsidRDefault="00CD10D9" w:rsidP="00CD10D9">
      <w:pPr>
        <w:pStyle w:val="NoSpacing"/>
        <w:spacing w:line="276" w:lineRule="auto"/>
        <w:ind w:left="720"/>
        <w:rPr>
          <w:rFonts w:asciiTheme="minorHAnsi" w:hAnsiTheme="minorHAnsi" w:cstheme="minorHAnsi"/>
          <w:szCs w:val="22"/>
        </w:rPr>
      </w:pPr>
    </w:p>
    <w:p w14:paraId="3F041F8F" w14:textId="77777777" w:rsidR="00CD10D9" w:rsidRPr="00597D56" w:rsidRDefault="00CD10D9" w:rsidP="00CD10D9">
      <w:pPr>
        <w:pStyle w:val="NoSpacing"/>
        <w:spacing w:line="276" w:lineRule="auto"/>
        <w:ind w:left="720"/>
        <w:rPr>
          <w:rFonts w:asciiTheme="minorHAnsi" w:hAnsiTheme="minorHAnsi" w:cstheme="minorHAnsi"/>
          <w:szCs w:val="22"/>
        </w:rPr>
      </w:pPr>
    </w:p>
    <w:p w14:paraId="1C3B7570" w14:textId="77777777" w:rsidR="00CD10D9" w:rsidRPr="00597D56" w:rsidRDefault="00CD10D9" w:rsidP="00CD10D9">
      <w:pPr>
        <w:pStyle w:val="NoSpacing"/>
        <w:spacing w:line="276" w:lineRule="auto"/>
        <w:ind w:left="720"/>
        <w:rPr>
          <w:rFonts w:asciiTheme="minorHAnsi" w:hAnsiTheme="minorHAnsi" w:cstheme="minorHAnsi"/>
          <w:szCs w:val="22"/>
        </w:rPr>
      </w:pPr>
    </w:p>
    <w:p w14:paraId="3014FDEA" w14:textId="77777777" w:rsidR="00CD10D9" w:rsidRPr="00597D56" w:rsidRDefault="00CD10D9" w:rsidP="00CD10D9">
      <w:pPr>
        <w:pStyle w:val="NoSpacing"/>
        <w:spacing w:line="276" w:lineRule="auto"/>
        <w:ind w:left="720"/>
        <w:rPr>
          <w:rFonts w:asciiTheme="minorHAnsi" w:hAnsiTheme="minorHAnsi" w:cstheme="minorHAnsi"/>
          <w:szCs w:val="22"/>
        </w:rPr>
      </w:pPr>
    </w:p>
    <w:p w14:paraId="305DC4A3" w14:textId="77777777" w:rsidR="00CD10D9" w:rsidRPr="00597D56" w:rsidRDefault="00CD10D9" w:rsidP="00CD10D9">
      <w:pPr>
        <w:pStyle w:val="NoSpacing"/>
        <w:spacing w:line="276" w:lineRule="auto"/>
        <w:ind w:left="720"/>
        <w:rPr>
          <w:rFonts w:asciiTheme="minorHAnsi" w:hAnsiTheme="minorHAnsi" w:cstheme="minorHAnsi"/>
          <w:szCs w:val="22"/>
        </w:rPr>
      </w:pPr>
    </w:p>
    <w:p w14:paraId="184D77C3" w14:textId="77777777" w:rsidR="00CD10D9" w:rsidRPr="00597D56" w:rsidRDefault="00CD10D9" w:rsidP="00CD10D9">
      <w:pPr>
        <w:pStyle w:val="NoSpacing"/>
        <w:spacing w:line="276" w:lineRule="auto"/>
        <w:ind w:left="720"/>
        <w:rPr>
          <w:rFonts w:asciiTheme="minorHAnsi" w:hAnsiTheme="minorHAnsi" w:cstheme="minorHAnsi"/>
          <w:szCs w:val="22"/>
        </w:rPr>
      </w:pPr>
    </w:p>
    <w:p w14:paraId="6EF81F72" w14:textId="77777777" w:rsidR="00CD10D9" w:rsidRPr="00597D56" w:rsidRDefault="00CD10D9" w:rsidP="00CD10D9">
      <w:pPr>
        <w:pStyle w:val="NoSpacing"/>
        <w:spacing w:line="276" w:lineRule="auto"/>
        <w:ind w:left="720"/>
        <w:rPr>
          <w:rFonts w:asciiTheme="minorHAnsi" w:hAnsiTheme="minorHAnsi" w:cstheme="minorHAnsi"/>
          <w:szCs w:val="22"/>
        </w:rPr>
      </w:pPr>
    </w:p>
    <w:p w14:paraId="3FDB4DAD" w14:textId="77777777" w:rsidR="00CD10D9" w:rsidRPr="00597D56" w:rsidRDefault="00CD10D9" w:rsidP="00CD10D9">
      <w:pPr>
        <w:pStyle w:val="NoSpacing"/>
        <w:spacing w:line="276" w:lineRule="auto"/>
        <w:ind w:left="720"/>
        <w:rPr>
          <w:rFonts w:asciiTheme="minorHAnsi" w:hAnsiTheme="minorHAnsi" w:cstheme="minorHAnsi"/>
          <w:szCs w:val="22"/>
        </w:rPr>
      </w:pPr>
    </w:p>
    <w:p w14:paraId="5B3FCA07" w14:textId="77777777" w:rsidR="00CD10D9" w:rsidRPr="00597D56" w:rsidRDefault="00CD10D9" w:rsidP="00CD10D9">
      <w:pPr>
        <w:pStyle w:val="NoSpacing"/>
        <w:spacing w:line="276" w:lineRule="auto"/>
        <w:ind w:left="720"/>
        <w:rPr>
          <w:rFonts w:asciiTheme="minorHAnsi" w:hAnsiTheme="minorHAnsi" w:cstheme="minorHAnsi"/>
          <w:szCs w:val="22"/>
        </w:rPr>
      </w:pPr>
    </w:p>
    <w:p w14:paraId="393642C3" w14:textId="77777777" w:rsidR="00CD10D9" w:rsidRPr="00597D56" w:rsidRDefault="00CD10D9" w:rsidP="00CD10D9">
      <w:pPr>
        <w:pStyle w:val="NoSpacing"/>
        <w:spacing w:line="276" w:lineRule="auto"/>
        <w:ind w:left="720"/>
        <w:rPr>
          <w:rFonts w:asciiTheme="minorHAnsi" w:hAnsiTheme="minorHAnsi" w:cstheme="minorHAnsi"/>
          <w:b/>
          <w:bCs/>
          <w:szCs w:val="22"/>
        </w:rPr>
      </w:pPr>
      <w:r w:rsidRPr="00597D56">
        <w:rPr>
          <w:rFonts w:asciiTheme="minorHAnsi" w:hAnsiTheme="minorHAnsi" w:cstheme="minorHAnsi"/>
          <w:szCs w:val="22"/>
        </w:rPr>
        <w:t>The bidder hereby certificates that the above mentioned are only deviations from technical Specifications of this enquiry.</w:t>
      </w:r>
    </w:p>
    <w:p w14:paraId="71AC12F8" w14:textId="77777777" w:rsidR="00CD10D9" w:rsidRPr="00597D56" w:rsidRDefault="00CD10D9" w:rsidP="00CD10D9">
      <w:pPr>
        <w:pStyle w:val="NoSpacing"/>
        <w:spacing w:line="276" w:lineRule="auto"/>
        <w:ind w:firstLine="720"/>
        <w:rPr>
          <w:rFonts w:asciiTheme="minorHAnsi" w:hAnsiTheme="minorHAnsi" w:cstheme="minorHAnsi"/>
          <w:szCs w:val="22"/>
        </w:rPr>
      </w:pPr>
    </w:p>
    <w:p w14:paraId="7160B604" w14:textId="77777777" w:rsidR="00CD10D9" w:rsidRPr="00597D56" w:rsidRDefault="00CD10D9" w:rsidP="00CD10D9">
      <w:pPr>
        <w:pStyle w:val="NoSpacing"/>
        <w:spacing w:line="276" w:lineRule="auto"/>
        <w:ind w:firstLine="720"/>
        <w:rPr>
          <w:rFonts w:asciiTheme="minorHAnsi" w:hAnsiTheme="minorHAnsi" w:cstheme="minorHAnsi"/>
          <w:szCs w:val="22"/>
        </w:rPr>
      </w:pPr>
      <w:r w:rsidRPr="00597D56">
        <w:rPr>
          <w:rFonts w:asciiTheme="minorHAnsi" w:hAnsiTheme="minorHAnsi" w:cstheme="minorHAnsi"/>
          <w:szCs w:val="22"/>
        </w:rPr>
        <w:t xml:space="preserve">Thanking you, </w:t>
      </w:r>
    </w:p>
    <w:p w14:paraId="2633B675" w14:textId="77777777" w:rsidR="00CD10D9" w:rsidRPr="00597D56" w:rsidRDefault="00CD10D9" w:rsidP="00CD10D9">
      <w:pPr>
        <w:pStyle w:val="NoSpacing"/>
        <w:spacing w:line="276" w:lineRule="auto"/>
        <w:rPr>
          <w:rFonts w:asciiTheme="minorHAnsi" w:hAnsiTheme="minorHAnsi" w:cstheme="minorHAnsi"/>
          <w:szCs w:val="22"/>
        </w:rPr>
      </w:pPr>
    </w:p>
    <w:p w14:paraId="28EB7BD9" w14:textId="77777777" w:rsidR="00CD10D9" w:rsidRPr="00597D56" w:rsidRDefault="00CD10D9" w:rsidP="00CD10D9">
      <w:pPr>
        <w:pStyle w:val="NoSpacing"/>
        <w:spacing w:line="276" w:lineRule="auto"/>
        <w:rPr>
          <w:rFonts w:asciiTheme="minorHAnsi" w:hAnsiTheme="minorHAnsi" w:cstheme="minorHAnsi"/>
          <w:szCs w:val="22"/>
        </w:rPr>
      </w:pPr>
    </w:p>
    <w:p w14:paraId="6CFB0966" w14:textId="77777777" w:rsidR="00CD10D9" w:rsidRPr="00597D56" w:rsidRDefault="00CD10D9" w:rsidP="00CD10D9">
      <w:pPr>
        <w:pStyle w:val="NoSpacing"/>
        <w:spacing w:line="276" w:lineRule="auto"/>
        <w:rPr>
          <w:rFonts w:asciiTheme="minorHAnsi" w:hAnsiTheme="minorHAnsi" w:cstheme="minorHAnsi"/>
          <w:szCs w:val="22"/>
        </w:rPr>
      </w:pPr>
    </w:p>
    <w:p w14:paraId="75A47886" w14:textId="77777777" w:rsidR="00CD10D9" w:rsidRPr="00597D56" w:rsidRDefault="00CD10D9" w:rsidP="00CD10D9">
      <w:pPr>
        <w:pStyle w:val="NoSpacing"/>
        <w:spacing w:line="276" w:lineRule="auto"/>
        <w:ind w:left="5760" w:firstLine="720"/>
        <w:rPr>
          <w:rFonts w:asciiTheme="minorHAnsi" w:hAnsiTheme="minorHAnsi" w:cstheme="minorHAnsi"/>
          <w:szCs w:val="22"/>
        </w:rPr>
      </w:pPr>
      <w:r w:rsidRPr="00597D56">
        <w:rPr>
          <w:rFonts w:asciiTheme="minorHAnsi" w:hAnsiTheme="minorHAnsi" w:cstheme="minorHAnsi"/>
          <w:szCs w:val="22"/>
        </w:rPr>
        <w:t xml:space="preserve">Yours faithfully, </w:t>
      </w:r>
    </w:p>
    <w:p w14:paraId="41B0B13A" w14:textId="77777777" w:rsidR="00CD10D9" w:rsidRPr="00597D56" w:rsidRDefault="00CD10D9" w:rsidP="00CD10D9">
      <w:pPr>
        <w:pStyle w:val="NoSpacing"/>
        <w:spacing w:line="276" w:lineRule="auto"/>
        <w:rPr>
          <w:rFonts w:asciiTheme="minorHAnsi" w:hAnsiTheme="minorHAnsi" w:cstheme="minorHAnsi"/>
          <w:szCs w:val="22"/>
        </w:rPr>
      </w:pPr>
    </w:p>
    <w:p w14:paraId="328BE459" w14:textId="77777777" w:rsidR="00CD10D9" w:rsidRPr="00597D56" w:rsidRDefault="00CD10D9" w:rsidP="00CD10D9">
      <w:pPr>
        <w:pStyle w:val="NoSpacing"/>
        <w:spacing w:line="276" w:lineRule="auto"/>
        <w:rPr>
          <w:rFonts w:asciiTheme="minorHAnsi" w:hAnsiTheme="minorHAnsi" w:cstheme="minorHAnsi"/>
          <w:szCs w:val="22"/>
        </w:rPr>
      </w:pPr>
    </w:p>
    <w:p w14:paraId="3BC401D9" w14:textId="77777777" w:rsidR="00FE2E11" w:rsidRPr="00597D56" w:rsidRDefault="00CD10D9" w:rsidP="003B4C4A">
      <w:pPr>
        <w:pStyle w:val="NoSpacing"/>
        <w:spacing w:line="276" w:lineRule="auto"/>
        <w:ind w:firstLine="720"/>
        <w:rPr>
          <w:rFonts w:asciiTheme="minorHAnsi" w:hAnsiTheme="minorHAnsi" w:cstheme="minorHAnsi"/>
          <w:szCs w:val="22"/>
        </w:rPr>
      </w:pPr>
      <w:r w:rsidRPr="00597D56">
        <w:rPr>
          <w:rFonts w:asciiTheme="minorHAnsi" w:hAnsiTheme="minorHAnsi" w:cstheme="minorHAnsi"/>
          <w:szCs w:val="22"/>
        </w:rPr>
        <w:t>Seal of Vendor</w:t>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r>
      <w:r w:rsidRPr="00597D56">
        <w:rPr>
          <w:rFonts w:asciiTheme="minorHAnsi" w:hAnsiTheme="minorHAnsi" w:cstheme="minorHAnsi"/>
          <w:szCs w:val="22"/>
        </w:rPr>
        <w:tab/>
        <w:t>(Signature of Vendor)</w:t>
      </w:r>
      <w:bookmarkStart w:id="11" w:name="_GoBack"/>
      <w:bookmarkEnd w:id="11"/>
    </w:p>
    <w:sectPr w:rsidR="00FE2E11" w:rsidRPr="00597D56" w:rsidSect="00943A05">
      <w:headerReference w:type="default" r:id="rId18"/>
      <w:footerReference w:type="default" r:id="rId19"/>
      <w:pgSz w:w="11906" w:h="16838" w:code="9"/>
      <w:pgMar w:top="1418" w:right="851" w:bottom="851" w:left="1701" w:header="709" w:footer="567" w:gutter="57"/>
      <w:pgBorders w:zOrder="back">
        <w:top w:val="single" w:sz="24" w:space="1" w:color="0033CC"/>
        <w:left w:val="single" w:sz="24" w:space="4" w:color="0033CC"/>
        <w:bottom w:val="single" w:sz="24" w:space="1" w:color="0033CC"/>
        <w:right w:val="single" w:sz="24" w:space="4" w:color="0033CC"/>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AF27F" w14:textId="77777777" w:rsidR="00EE5FB1" w:rsidRDefault="00EE5FB1" w:rsidP="005D0028">
      <w:pPr>
        <w:spacing w:after="0" w:line="240" w:lineRule="auto"/>
      </w:pPr>
      <w:r>
        <w:separator/>
      </w:r>
    </w:p>
  </w:endnote>
  <w:endnote w:type="continuationSeparator" w:id="0">
    <w:p w14:paraId="573D2247" w14:textId="77777777" w:rsidR="00EE5FB1" w:rsidRDefault="00EE5FB1" w:rsidP="005D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851939"/>
      <w:docPartObj>
        <w:docPartGallery w:val="Page Numbers (Bottom of Page)"/>
        <w:docPartUnique/>
      </w:docPartObj>
    </w:sdtPr>
    <w:sdtEndPr>
      <w:rPr>
        <w:noProof/>
      </w:rPr>
    </w:sdtEndPr>
    <w:sdtContent>
      <w:p w14:paraId="31C15AD4" w14:textId="77777777" w:rsidR="00930EFB" w:rsidRDefault="00930EFB">
        <w:pPr>
          <w:pStyle w:val="Footer"/>
          <w:jc w:val="right"/>
        </w:pPr>
        <w:r>
          <w:fldChar w:fldCharType="begin"/>
        </w:r>
        <w:r>
          <w:instrText xml:space="preserve"> PAGE   \* MERGEFORMAT </w:instrText>
        </w:r>
        <w:r>
          <w:fldChar w:fldCharType="separate"/>
        </w:r>
        <w:r w:rsidR="0038518E">
          <w:rPr>
            <w:noProof/>
          </w:rPr>
          <w:t>23</w:t>
        </w:r>
        <w:r>
          <w:rPr>
            <w:noProof/>
          </w:rPr>
          <w:fldChar w:fldCharType="end"/>
        </w:r>
      </w:p>
    </w:sdtContent>
  </w:sdt>
  <w:p w14:paraId="61C643F7" w14:textId="77777777" w:rsidR="00930EFB" w:rsidRDefault="00930E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70C8F" w14:textId="77777777" w:rsidR="00EE5FB1" w:rsidRDefault="00EE5FB1" w:rsidP="005D0028">
      <w:pPr>
        <w:spacing w:after="0" w:line="240" w:lineRule="auto"/>
      </w:pPr>
      <w:r>
        <w:separator/>
      </w:r>
    </w:p>
  </w:footnote>
  <w:footnote w:type="continuationSeparator" w:id="0">
    <w:p w14:paraId="1B835884" w14:textId="77777777" w:rsidR="00EE5FB1" w:rsidRDefault="00EE5FB1" w:rsidP="005D0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5E37A" w14:textId="77777777" w:rsidR="00930EFB" w:rsidRDefault="00EE5FB1">
    <w:pPr>
      <w:pStyle w:val="Header"/>
    </w:pPr>
    <w:r>
      <w:rPr>
        <w:noProof/>
        <w:lang w:bidi="mr-IN"/>
      </w:rPr>
      <w:pict w14:anchorId="5F730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121107" o:spid="_x0000_s2049" type="#_x0000_t75" style="position:absolute;margin-left:0;margin-top:0;width:427.05pt;height:254.05pt;z-index:-251658752;mso-position-horizontal:center;mso-position-horizontal-relative:margin;mso-position-vertical:center;mso-position-vertical-relative:margin" o:allowincell="f">
          <v:imagedata r:id="rId1" o:title="SUNMANDAR"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7CFB"/>
    <w:multiLevelType w:val="multilevel"/>
    <w:tmpl w:val="2438F01E"/>
    <w:lvl w:ilvl="0">
      <w:start w:val="1"/>
      <w:numFmt w:val="decimal"/>
      <w:pStyle w:val="Heading5"/>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6C5EBB"/>
    <w:multiLevelType w:val="hybridMultilevel"/>
    <w:tmpl w:val="01488F46"/>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0A5E7478"/>
    <w:multiLevelType w:val="hybridMultilevel"/>
    <w:tmpl w:val="BCF45B8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B3F8A"/>
    <w:multiLevelType w:val="hybridMultilevel"/>
    <w:tmpl w:val="84A8906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512139"/>
    <w:multiLevelType w:val="hybridMultilevel"/>
    <w:tmpl w:val="F9A27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F301D"/>
    <w:multiLevelType w:val="hybridMultilevel"/>
    <w:tmpl w:val="0BF0482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F0AEE"/>
    <w:multiLevelType w:val="multilevel"/>
    <w:tmpl w:val="61C0904C"/>
    <w:styleLink w:val="MANDAR"/>
    <w:lvl w:ilvl="0">
      <w:start w:val="1"/>
      <w:numFmt w:val="decimal"/>
      <w:suff w:val="space"/>
      <w:lvlText w:val="%1."/>
      <w:lvlJc w:val="left"/>
      <w:pPr>
        <w:ind w:left="0" w:firstLine="0"/>
      </w:pPr>
      <w:rPr>
        <w:rFonts w:hint="default"/>
      </w:rPr>
    </w:lvl>
    <w:lvl w:ilvl="1">
      <w:start w:val="1"/>
      <w:numFmt w:val="upperLetter"/>
      <w:lvlText w:val="%2."/>
      <w:lvlJc w:val="left"/>
      <w:pPr>
        <w:ind w:left="567" w:firstLine="0"/>
      </w:pPr>
      <w:rPr>
        <w:rFonts w:hint="default"/>
      </w:rPr>
    </w:lvl>
    <w:lvl w:ilvl="2">
      <w:start w:val="1"/>
      <w:numFmt w:val="upperRoman"/>
      <w:lvlText w:val="%3."/>
      <w:lvlJc w:val="left"/>
      <w:pPr>
        <w:ind w:left="1134" w:firstLine="0"/>
      </w:pPr>
      <w:rPr>
        <w:rFonts w:hint="default"/>
      </w:rPr>
    </w:lvl>
    <w:lvl w:ilvl="3">
      <w:start w:val="1"/>
      <w:numFmt w:val="decimal"/>
      <w:lvlText w:val="%4)"/>
      <w:lvlJc w:val="left"/>
      <w:pPr>
        <w:ind w:left="1701" w:firstLine="0"/>
      </w:pPr>
      <w:rPr>
        <w:rFonts w:hint="default"/>
      </w:rPr>
    </w:lvl>
    <w:lvl w:ilvl="4">
      <w:start w:val="1"/>
      <w:numFmt w:val="lowerLetter"/>
      <w:lvlText w:val="(%5)"/>
      <w:lvlJc w:val="left"/>
      <w:pPr>
        <w:ind w:left="2268" w:firstLine="0"/>
      </w:pPr>
      <w:rPr>
        <w:rFonts w:hint="default"/>
      </w:rPr>
    </w:lvl>
    <w:lvl w:ilvl="5">
      <w:start w:val="1"/>
      <w:numFmt w:val="lowerRoman"/>
      <w:lvlText w:val="(%6)"/>
      <w:lvlJc w:val="left"/>
      <w:pPr>
        <w:ind w:left="2835" w:firstLine="0"/>
      </w:pPr>
      <w:rPr>
        <w:rFonts w:hint="default"/>
      </w:rPr>
    </w:lvl>
    <w:lvl w:ilvl="6">
      <w:start w:val="1"/>
      <w:numFmt w:val="decimal"/>
      <w:lvlText w:val="(%7)"/>
      <w:lvlJc w:val="left"/>
      <w:pPr>
        <w:ind w:left="3402" w:firstLine="0"/>
      </w:pPr>
      <w:rPr>
        <w:rFonts w:hint="default"/>
      </w:rPr>
    </w:lvl>
    <w:lvl w:ilvl="7">
      <w:start w:val="1"/>
      <w:numFmt w:val="lowerLetter"/>
      <w:lvlText w:val="(%8)"/>
      <w:lvlJc w:val="left"/>
      <w:pPr>
        <w:ind w:left="3969" w:firstLine="0"/>
      </w:pPr>
      <w:rPr>
        <w:rFonts w:hint="default"/>
      </w:rPr>
    </w:lvl>
    <w:lvl w:ilvl="8">
      <w:start w:val="1"/>
      <w:numFmt w:val="lowerRoman"/>
      <w:lvlText w:val="(%9)"/>
      <w:lvlJc w:val="left"/>
      <w:pPr>
        <w:ind w:left="4536" w:firstLine="0"/>
      </w:pPr>
      <w:rPr>
        <w:rFonts w:hint="default"/>
      </w:rPr>
    </w:lvl>
  </w:abstractNum>
  <w:abstractNum w:abstractNumId="7">
    <w:nsid w:val="17944B19"/>
    <w:multiLevelType w:val="hybridMultilevel"/>
    <w:tmpl w:val="859C2B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7522BA"/>
    <w:multiLevelType w:val="hybridMultilevel"/>
    <w:tmpl w:val="C28C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F7432"/>
    <w:multiLevelType w:val="hybridMultilevel"/>
    <w:tmpl w:val="02A2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9A2B45"/>
    <w:multiLevelType w:val="hybridMultilevel"/>
    <w:tmpl w:val="6D3A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6C1FAB"/>
    <w:multiLevelType w:val="multilevel"/>
    <w:tmpl w:val="984E7766"/>
    <w:styleLink w:val="mandar0"/>
    <w:lvl w:ilvl="0">
      <w:start w:val="1"/>
      <w:numFmt w:val="decimal"/>
      <w:lvlText w:val="%1"/>
      <w:lvlJc w:val="left"/>
      <w:pPr>
        <w:tabs>
          <w:tab w:val="num" w:pos="468"/>
        </w:tabs>
        <w:ind w:left="180" w:firstLine="0"/>
      </w:pPr>
      <w:rPr>
        <w:rFonts w:hint="default"/>
      </w:rPr>
    </w:lvl>
    <w:lvl w:ilvl="1">
      <w:start w:val="1"/>
      <w:numFmt w:val="upperLetter"/>
      <w:lvlText w:val="%2"/>
      <w:lvlJc w:val="left"/>
      <w:pPr>
        <w:tabs>
          <w:tab w:val="num" w:pos="612"/>
        </w:tabs>
        <w:ind w:left="180" w:firstLine="0"/>
      </w:pPr>
      <w:rPr>
        <w:rFonts w:hint="default"/>
      </w:rPr>
    </w:lvl>
    <w:lvl w:ilvl="2">
      <w:start w:val="1"/>
      <w:numFmt w:val="upperRoman"/>
      <w:lvlText w:val="%3"/>
      <w:lvlJc w:val="left"/>
      <w:pPr>
        <w:tabs>
          <w:tab w:val="num" w:pos="1044"/>
        </w:tabs>
        <w:ind w:left="468" w:firstLine="0"/>
      </w:pPr>
      <w:rPr>
        <w:rFonts w:hint="default"/>
      </w:rPr>
    </w:lvl>
    <w:lvl w:ilvl="3">
      <w:start w:val="1"/>
      <w:numFmt w:val="lowerLetter"/>
      <w:lvlText w:val="%4"/>
      <w:lvlJc w:val="left"/>
      <w:pPr>
        <w:tabs>
          <w:tab w:val="num" w:pos="1332"/>
        </w:tabs>
        <w:ind w:left="612" w:firstLine="0"/>
      </w:pPr>
      <w:rPr>
        <w:rFonts w:hint="default"/>
      </w:rPr>
    </w:lvl>
    <w:lvl w:ilvl="4">
      <w:start w:val="1"/>
      <w:numFmt w:val="lowerRoman"/>
      <w:lvlText w:val="%5"/>
      <w:lvlJc w:val="left"/>
      <w:pPr>
        <w:tabs>
          <w:tab w:val="num" w:pos="1620"/>
        </w:tabs>
        <w:ind w:left="756" w:firstLine="0"/>
      </w:pPr>
      <w:rPr>
        <w:rFonts w:hint="default"/>
      </w:rPr>
    </w:lvl>
    <w:lvl w:ilvl="5">
      <w:start w:val="1"/>
      <w:numFmt w:val="decimal"/>
      <w:lvlText w:val="(%6)"/>
      <w:lvlJc w:val="left"/>
      <w:pPr>
        <w:tabs>
          <w:tab w:val="num" w:pos="1908"/>
        </w:tabs>
        <w:ind w:left="900" w:firstLine="0"/>
      </w:pPr>
      <w:rPr>
        <w:rFonts w:hint="default"/>
      </w:rPr>
    </w:lvl>
    <w:lvl w:ilvl="6">
      <w:start w:val="1"/>
      <w:numFmt w:val="upperLetter"/>
      <w:lvlText w:val="(%7)"/>
      <w:lvlJc w:val="left"/>
      <w:pPr>
        <w:tabs>
          <w:tab w:val="num" w:pos="2196"/>
        </w:tabs>
        <w:ind w:left="1044" w:firstLine="0"/>
      </w:pPr>
      <w:rPr>
        <w:rFonts w:hint="default"/>
      </w:rPr>
    </w:lvl>
    <w:lvl w:ilvl="7">
      <w:start w:val="1"/>
      <w:numFmt w:val="upperRoman"/>
      <w:lvlText w:val="(%8)"/>
      <w:lvlJc w:val="left"/>
      <w:pPr>
        <w:tabs>
          <w:tab w:val="num" w:pos="2484"/>
        </w:tabs>
        <w:ind w:left="1188" w:firstLine="0"/>
      </w:pPr>
      <w:rPr>
        <w:rFonts w:hint="default"/>
      </w:rPr>
    </w:lvl>
    <w:lvl w:ilvl="8">
      <w:start w:val="1"/>
      <w:numFmt w:val="lowerLetter"/>
      <w:lvlText w:val="(%9)"/>
      <w:lvlJc w:val="left"/>
      <w:pPr>
        <w:tabs>
          <w:tab w:val="num" w:pos="2772"/>
        </w:tabs>
        <w:ind w:left="1332" w:firstLine="0"/>
      </w:pPr>
      <w:rPr>
        <w:rFonts w:hint="default"/>
      </w:rPr>
    </w:lvl>
  </w:abstractNum>
  <w:abstractNum w:abstractNumId="12">
    <w:nsid w:val="1CD2637B"/>
    <w:multiLevelType w:val="hybridMultilevel"/>
    <w:tmpl w:val="56C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985858"/>
    <w:multiLevelType w:val="hybridMultilevel"/>
    <w:tmpl w:val="E29A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8D0CA3"/>
    <w:multiLevelType w:val="hybridMultilevel"/>
    <w:tmpl w:val="45B491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25170D62"/>
    <w:multiLevelType w:val="hybridMultilevel"/>
    <w:tmpl w:val="1AEC5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A7E12"/>
    <w:multiLevelType w:val="hybridMultilevel"/>
    <w:tmpl w:val="73808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7C2348"/>
    <w:multiLevelType w:val="hybridMultilevel"/>
    <w:tmpl w:val="7C147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9C4A1F"/>
    <w:multiLevelType w:val="hybridMultilevel"/>
    <w:tmpl w:val="9418F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9F1295"/>
    <w:multiLevelType w:val="multilevel"/>
    <w:tmpl w:val="E404254C"/>
    <w:lvl w:ilvl="0">
      <w:start w:val="1"/>
      <w:numFmt w:val="bullet"/>
      <w:pStyle w:val="Aufzhlung"/>
      <w:lvlText w:val=""/>
      <w:lvlJc w:val="left"/>
      <w:pPr>
        <w:tabs>
          <w:tab w:val="left" w:pos="1636"/>
        </w:tabs>
        <w:ind w:left="1636" w:hanging="360"/>
      </w:pPr>
      <w:rPr>
        <w:rFonts w:ascii="Symbol" w:hAnsi="Symbol"/>
      </w:rPr>
    </w:lvl>
    <w:lvl w:ilvl="1">
      <w:start w:val="1"/>
      <w:numFmt w:val="bullet"/>
      <w:lvlText w:val="o"/>
      <w:lvlJc w:val="left"/>
      <w:pPr>
        <w:tabs>
          <w:tab w:val="left" w:pos="720"/>
        </w:tabs>
        <w:ind w:left="720" w:hanging="363"/>
      </w:pPr>
      <w:rPr>
        <w:rFonts w:ascii="Courier New" w:hAnsi="Courier New"/>
      </w:rPr>
    </w:lvl>
    <w:lvl w:ilvl="2">
      <w:start w:val="1"/>
      <w:numFmt w:val="bullet"/>
      <w:lvlText w:val=""/>
      <w:lvlJc w:val="left"/>
      <w:pPr>
        <w:tabs>
          <w:tab w:val="left" w:pos="1077"/>
        </w:tabs>
        <w:ind w:left="1080" w:hanging="360"/>
      </w:pPr>
      <w:rPr>
        <w:rFonts w:ascii="Wingdings" w:hAnsi="Wingdings"/>
      </w:rPr>
    </w:lvl>
    <w:lvl w:ilvl="3">
      <w:start w:val="1"/>
      <w:numFmt w:val="bullet"/>
      <w:lvlText w:val=""/>
      <w:lvlJc w:val="left"/>
      <w:pPr>
        <w:tabs>
          <w:tab w:val="left" w:pos="1440"/>
        </w:tabs>
        <w:ind w:left="1440" w:hanging="360"/>
      </w:pPr>
      <w:rPr>
        <w:rFonts w:ascii="Symbol" w:hAnsi="Symbol"/>
      </w:rPr>
    </w:lvl>
    <w:lvl w:ilvl="4">
      <w:start w:val="1"/>
      <w:numFmt w:val="bullet"/>
      <w:lvlText w:val=""/>
      <w:lvlJc w:val="left"/>
      <w:pPr>
        <w:tabs>
          <w:tab w:val="left" w:pos="1800"/>
        </w:tabs>
        <w:ind w:left="1800" w:hanging="360"/>
      </w:pPr>
      <w:rPr>
        <w:rFonts w:ascii="Symbol" w:hAnsi="Symbol"/>
      </w:rPr>
    </w:lvl>
    <w:lvl w:ilvl="5">
      <w:start w:val="1"/>
      <w:numFmt w:val="bullet"/>
      <w:lvlText w:val=""/>
      <w:lvlJc w:val="left"/>
      <w:pPr>
        <w:tabs>
          <w:tab w:val="left" w:pos="2160"/>
        </w:tabs>
        <w:ind w:left="2160" w:hanging="360"/>
      </w:pPr>
      <w:rPr>
        <w:rFonts w:ascii="Wingdings" w:hAnsi="Wingdings"/>
      </w:rPr>
    </w:lvl>
    <w:lvl w:ilvl="6">
      <w:start w:val="1"/>
      <w:numFmt w:val="bullet"/>
      <w:lvlText w:val=""/>
      <w:lvlJc w:val="left"/>
      <w:pPr>
        <w:tabs>
          <w:tab w:val="left" w:pos="2520"/>
        </w:tabs>
        <w:ind w:left="2520" w:hanging="360"/>
      </w:pPr>
      <w:rPr>
        <w:rFonts w:ascii="Wingdings" w:hAnsi="Wingdings"/>
      </w:rPr>
    </w:lvl>
    <w:lvl w:ilvl="7">
      <w:start w:val="1"/>
      <w:numFmt w:val="bullet"/>
      <w:lvlText w:val=""/>
      <w:lvlJc w:val="left"/>
      <w:pPr>
        <w:tabs>
          <w:tab w:val="left" w:pos="2880"/>
        </w:tabs>
        <w:ind w:left="2880" w:hanging="360"/>
      </w:pPr>
      <w:rPr>
        <w:rFonts w:ascii="Symbol" w:hAnsi="Symbol"/>
      </w:rPr>
    </w:lvl>
    <w:lvl w:ilvl="8">
      <w:start w:val="1"/>
      <w:numFmt w:val="bullet"/>
      <w:lvlText w:val=""/>
      <w:lvlJc w:val="left"/>
      <w:pPr>
        <w:tabs>
          <w:tab w:val="left" w:pos="3240"/>
        </w:tabs>
        <w:ind w:left="3240" w:hanging="360"/>
      </w:pPr>
      <w:rPr>
        <w:rFonts w:ascii="Symbol" w:hAnsi="Symbol"/>
      </w:rPr>
    </w:lvl>
  </w:abstractNum>
  <w:abstractNum w:abstractNumId="20">
    <w:nsid w:val="33A50719"/>
    <w:multiLevelType w:val="multilevel"/>
    <w:tmpl w:val="CBDC3090"/>
    <w:lvl w:ilvl="0">
      <w:start w:val="1"/>
      <w:numFmt w:val="upperRoman"/>
      <w:lvlText w:val="%1."/>
      <w:lvlJc w:val="left"/>
      <w:pPr>
        <w:tabs>
          <w:tab w:val="num" w:pos="720"/>
        </w:tabs>
        <w:ind w:left="720" w:hanging="720"/>
      </w:pPr>
      <w:rPr>
        <w:b/>
        <w:i w:val="0"/>
        <w:strike w:val="0"/>
        <w:dstrike w:val="0"/>
        <w:sz w:val="24"/>
        <w:u w:val="none"/>
        <w:effect w:val="none"/>
      </w:rPr>
    </w:lvl>
    <w:lvl w:ilvl="1">
      <w:start w:val="1"/>
      <w:numFmt w:val="upperLetter"/>
      <w:pStyle w:val="TOC9"/>
      <w:lvlText w:val="%2."/>
      <w:lvlJc w:val="left"/>
      <w:pPr>
        <w:tabs>
          <w:tab w:val="num" w:pos="1440"/>
        </w:tabs>
        <w:ind w:left="1440" w:hanging="720"/>
      </w:pPr>
      <w:rPr>
        <w:b w:val="0"/>
        <w:i w:val="0"/>
        <w:strike w:val="0"/>
        <w:dstrike w:val="0"/>
        <w:u w:val="none"/>
        <w:effect w:val="none"/>
      </w:rPr>
    </w:lvl>
    <w:lvl w:ilvl="2">
      <w:start w:val="1"/>
      <w:numFmt w:val="decimal"/>
      <w:pStyle w:val="MainLevel1"/>
      <w:lvlText w:val="%3."/>
      <w:lvlJc w:val="left"/>
      <w:pPr>
        <w:tabs>
          <w:tab w:val="num" w:pos="2160"/>
        </w:tabs>
        <w:ind w:left="2160" w:hanging="720"/>
      </w:pPr>
      <w:rPr>
        <w:strike w:val="0"/>
        <w:dstrike w:val="0"/>
        <w:u w:val="none"/>
        <w:effect w:val="none"/>
      </w:rPr>
    </w:lvl>
    <w:lvl w:ilvl="3">
      <w:start w:val="1"/>
      <w:numFmt w:val="lowerLetter"/>
      <w:pStyle w:val="MainLevel2"/>
      <w:lvlText w:val="%4."/>
      <w:lvlJc w:val="left"/>
      <w:pPr>
        <w:tabs>
          <w:tab w:val="num" w:pos="2880"/>
        </w:tabs>
        <w:ind w:left="2880" w:hanging="720"/>
      </w:pPr>
    </w:lvl>
    <w:lvl w:ilvl="4">
      <w:start w:val="1"/>
      <w:numFmt w:val="decimal"/>
      <w:pStyle w:val="MainLevel3"/>
      <w:lvlText w:val="%5)"/>
      <w:lvlJc w:val="left"/>
      <w:pPr>
        <w:tabs>
          <w:tab w:val="num" w:pos="3600"/>
        </w:tabs>
        <w:ind w:left="3600" w:hanging="720"/>
      </w:pPr>
      <w:rPr>
        <w:strike w:val="0"/>
        <w:dstrike w:val="0"/>
        <w:u w:val="none"/>
        <w:effect w:val="none"/>
      </w:rPr>
    </w:lvl>
    <w:lvl w:ilvl="5">
      <w:start w:val="1"/>
      <w:numFmt w:val="lowerLetter"/>
      <w:pStyle w:val="MainLevel6"/>
      <w:lvlText w:val="%6)"/>
      <w:lvlJc w:val="left"/>
      <w:pPr>
        <w:tabs>
          <w:tab w:val="num" w:pos="4320"/>
        </w:tabs>
        <w:ind w:left="4320" w:hanging="720"/>
      </w:pPr>
    </w:lvl>
    <w:lvl w:ilvl="6">
      <w:start w:val="1"/>
      <w:numFmt w:val="decimal"/>
      <w:pStyle w:val="MainLevel4"/>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1">
    <w:nsid w:val="359F4AF7"/>
    <w:multiLevelType w:val="hybridMultilevel"/>
    <w:tmpl w:val="714C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8C7F74"/>
    <w:multiLevelType w:val="hybridMultilevel"/>
    <w:tmpl w:val="9F84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290A5A"/>
    <w:multiLevelType w:val="hybridMultilevel"/>
    <w:tmpl w:val="AF086AC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0F00D3"/>
    <w:multiLevelType w:val="hybridMultilevel"/>
    <w:tmpl w:val="B45E0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B8523D1"/>
    <w:multiLevelType w:val="hybridMultilevel"/>
    <w:tmpl w:val="EF0C1FC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E75809"/>
    <w:multiLevelType w:val="hybridMultilevel"/>
    <w:tmpl w:val="97228494"/>
    <w:lvl w:ilvl="0" w:tplc="A2F6339A">
      <w:start w:val="1"/>
      <w:numFmt w:val="decimal"/>
      <w:lvlText w:val="%1."/>
      <w:lvlJc w:val="left"/>
      <w:pPr>
        <w:ind w:left="108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123E8C"/>
    <w:multiLevelType w:val="singleLevel"/>
    <w:tmpl w:val="0409000F"/>
    <w:lvl w:ilvl="0">
      <w:start w:val="1"/>
      <w:numFmt w:val="decimal"/>
      <w:lvlText w:val="%1."/>
      <w:lvlJc w:val="left"/>
      <w:pPr>
        <w:tabs>
          <w:tab w:val="num" w:pos="360"/>
        </w:tabs>
        <w:ind w:left="360" w:hanging="360"/>
      </w:pPr>
    </w:lvl>
  </w:abstractNum>
  <w:abstractNum w:abstractNumId="28">
    <w:nsid w:val="43A847AD"/>
    <w:multiLevelType w:val="multilevel"/>
    <w:tmpl w:val="51047382"/>
    <w:lvl w:ilvl="0">
      <w:start w:val="1"/>
      <w:numFmt w:val="decimal"/>
      <w:pStyle w:val="Captio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6D06CAA"/>
    <w:multiLevelType w:val="hybridMultilevel"/>
    <w:tmpl w:val="4D3456F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4E5CB1F0">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EF06C3"/>
    <w:multiLevelType w:val="hybridMultilevel"/>
    <w:tmpl w:val="E25A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146A44"/>
    <w:multiLevelType w:val="hybridMultilevel"/>
    <w:tmpl w:val="EDC2A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D12628"/>
    <w:multiLevelType w:val="hybridMultilevel"/>
    <w:tmpl w:val="F4F27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E577F6"/>
    <w:multiLevelType w:val="hybridMultilevel"/>
    <w:tmpl w:val="D64A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9737EA"/>
    <w:multiLevelType w:val="hybridMultilevel"/>
    <w:tmpl w:val="AD343E7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EDAB13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717BCA"/>
    <w:multiLevelType w:val="hybridMultilevel"/>
    <w:tmpl w:val="87183A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5BB1593E"/>
    <w:multiLevelType w:val="hybridMultilevel"/>
    <w:tmpl w:val="CF72CA4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C36A66"/>
    <w:multiLevelType w:val="hybridMultilevel"/>
    <w:tmpl w:val="3E0E1052"/>
    <w:lvl w:ilvl="0" w:tplc="2B20BEE8">
      <w:start w:val="1"/>
      <w:numFmt w:val="bullet"/>
      <w:lvlText w:val=""/>
      <w:lvlJc w:val="left"/>
      <w:pPr>
        <w:ind w:left="1080" w:hanging="360"/>
      </w:pPr>
      <w:rPr>
        <w:rFonts w:ascii="Wingdings" w:hAnsi="Wingdings" w:hint="default"/>
      </w:rPr>
    </w:lvl>
    <w:lvl w:ilvl="1" w:tplc="7894367C" w:tentative="1">
      <w:start w:val="1"/>
      <w:numFmt w:val="bullet"/>
      <w:lvlText w:val="o"/>
      <w:lvlJc w:val="left"/>
      <w:pPr>
        <w:ind w:left="1800" w:hanging="360"/>
      </w:pPr>
      <w:rPr>
        <w:rFonts w:ascii="Courier New" w:hAnsi="Courier New" w:cs="Courier New" w:hint="default"/>
      </w:rPr>
    </w:lvl>
    <w:lvl w:ilvl="2" w:tplc="847ABD9C" w:tentative="1">
      <w:start w:val="1"/>
      <w:numFmt w:val="bullet"/>
      <w:lvlText w:val=""/>
      <w:lvlJc w:val="left"/>
      <w:pPr>
        <w:ind w:left="2520" w:hanging="360"/>
      </w:pPr>
      <w:rPr>
        <w:rFonts w:ascii="Wingdings" w:hAnsi="Wingdings" w:hint="default"/>
      </w:rPr>
    </w:lvl>
    <w:lvl w:ilvl="3" w:tplc="BD90F43A" w:tentative="1">
      <w:start w:val="1"/>
      <w:numFmt w:val="bullet"/>
      <w:lvlText w:val=""/>
      <w:lvlJc w:val="left"/>
      <w:pPr>
        <w:ind w:left="3240" w:hanging="360"/>
      </w:pPr>
      <w:rPr>
        <w:rFonts w:ascii="Symbol" w:hAnsi="Symbol" w:hint="default"/>
      </w:rPr>
    </w:lvl>
    <w:lvl w:ilvl="4" w:tplc="FB84A01C" w:tentative="1">
      <w:start w:val="1"/>
      <w:numFmt w:val="bullet"/>
      <w:lvlText w:val="o"/>
      <w:lvlJc w:val="left"/>
      <w:pPr>
        <w:ind w:left="3960" w:hanging="360"/>
      </w:pPr>
      <w:rPr>
        <w:rFonts w:ascii="Courier New" w:hAnsi="Courier New" w:cs="Courier New" w:hint="default"/>
      </w:rPr>
    </w:lvl>
    <w:lvl w:ilvl="5" w:tplc="D2163CD6" w:tentative="1">
      <w:start w:val="1"/>
      <w:numFmt w:val="bullet"/>
      <w:lvlText w:val=""/>
      <w:lvlJc w:val="left"/>
      <w:pPr>
        <w:ind w:left="4680" w:hanging="360"/>
      </w:pPr>
      <w:rPr>
        <w:rFonts w:ascii="Wingdings" w:hAnsi="Wingdings" w:hint="default"/>
      </w:rPr>
    </w:lvl>
    <w:lvl w:ilvl="6" w:tplc="43A0D9A8" w:tentative="1">
      <w:start w:val="1"/>
      <w:numFmt w:val="bullet"/>
      <w:lvlText w:val=""/>
      <w:lvlJc w:val="left"/>
      <w:pPr>
        <w:ind w:left="5400" w:hanging="360"/>
      </w:pPr>
      <w:rPr>
        <w:rFonts w:ascii="Symbol" w:hAnsi="Symbol" w:hint="default"/>
      </w:rPr>
    </w:lvl>
    <w:lvl w:ilvl="7" w:tplc="8A4E4E74" w:tentative="1">
      <w:start w:val="1"/>
      <w:numFmt w:val="bullet"/>
      <w:lvlText w:val="o"/>
      <w:lvlJc w:val="left"/>
      <w:pPr>
        <w:ind w:left="6120" w:hanging="360"/>
      </w:pPr>
      <w:rPr>
        <w:rFonts w:ascii="Courier New" w:hAnsi="Courier New" w:cs="Courier New" w:hint="default"/>
      </w:rPr>
    </w:lvl>
    <w:lvl w:ilvl="8" w:tplc="4F9ED40A" w:tentative="1">
      <w:start w:val="1"/>
      <w:numFmt w:val="bullet"/>
      <w:lvlText w:val=""/>
      <w:lvlJc w:val="left"/>
      <w:pPr>
        <w:ind w:left="6840" w:hanging="360"/>
      </w:pPr>
      <w:rPr>
        <w:rFonts w:ascii="Wingdings" w:hAnsi="Wingdings" w:hint="default"/>
      </w:rPr>
    </w:lvl>
  </w:abstractNum>
  <w:abstractNum w:abstractNumId="38">
    <w:nsid w:val="66C31F01"/>
    <w:multiLevelType w:val="hybridMultilevel"/>
    <w:tmpl w:val="2548A332"/>
    <w:lvl w:ilvl="0" w:tplc="04090005">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nsid w:val="67AA277F"/>
    <w:multiLevelType w:val="hybridMultilevel"/>
    <w:tmpl w:val="F0163BD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B6D7BD6"/>
    <w:multiLevelType w:val="hybridMultilevel"/>
    <w:tmpl w:val="6CE4067A"/>
    <w:lvl w:ilvl="0" w:tplc="04090017">
      <w:start w:val="1"/>
      <w:numFmt w:val="bullet"/>
      <w:lvlText w:val=""/>
      <w:lvlJc w:val="left"/>
      <w:pPr>
        <w:ind w:left="720" w:hanging="360"/>
      </w:pPr>
      <w:rPr>
        <w:rFonts w:ascii="Symbol" w:hAnsi="Symbol" w:hint="default"/>
      </w:rPr>
    </w:lvl>
    <w:lvl w:ilvl="1" w:tplc="04090005">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7D3AA2E2"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B11E89"/>
    <w:multiLevelType w:val="hybridMultilevel"/>
    <w:tmpl w:val="28548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27B19CA"/>
    <w:multiLevelType w:val="hybridMultilevel"/>
    <w:tmpl w:val="18D6176C"/>
    <w:lvl w:ilvl="0" w:tplc="4009000F">
      <w:start w:val="1"/>
      <w:numFmt w:val="bullet"/>
      <w:lvlText w:val=""/>
      <w:lvlJc w:val="left"/>
      <w:pPr>
        <w:ind w:left="720" w:hanging="360"/>
      </w:pPr>
      <w:rPr>
        <w:rFonts w:ascii="Symbol" w:hAnsi="Symbol" w:hint="default"/>
      </w:rPr>
    </w:lvl>
    <w:lvl w:ilvl="1" w:tplc="40090019" w:tentative="1">
      <w:start w:val="1"/>
      <w:numFmt w:val="bullet"/>
      <w:lvlText w:val="o"/>
      <w:lvlJc w:val="left"/>
      <w:pPr>
        <w:ind w:left="1440" w:hanging="360"/>
      </w:pPr>
      <w:rPr>
        <w:rFonts w:ascii="Courier New" w:hAnsi="Courier New" w:cs="Courier New" w:hint="default"/>
      </w:rPr>
    </w:lvl>
    <w:lvl w:ilvl="2" w:tplc="4009001B" w:tentative="1">
      <w:start w:val="1"/>
      <w:numFmt w:val="bullet"/>
      <w:lvlText w:val=""/>
      <w:lvlJc w:val="left"/>
      <w:pPr>
        <w:ind w:left="2160" w:hanging="360"/>
      </w:pPr>
      <w:rPr>
        <w:rFonts w:ascii="Wingdings" w:hAnsi="Wingdings" w:hint="default"/>
      </w:rPr>
    </w:lvl>
    <w:lvl w:ilvl="3" w:tplc="4009000F" w:tentative="1">
      <w:start w:val="1"/>
      <w:numFmt w:val="bullet"/>
      <w:lvlText w:val=""/>
      <w:lvlJc w:val="left"/>
      <w:pPr>
        <w:ind w:left="2880" w:hanging="360"/>
      </w:pPr>
      <w:rPr>
        <w:rFonts w:ascii="Symbol" w:hAnsi="Symbol" w:hint="default"/>
      </w:rPr>
    </w:lvl>
    <w:lvl w:ilvl="4" w:tplc="40090019" w:tentative="1">
      <w:start w:val="1"/>
      <w:numFmt w:val="bullet"/>
      <w:lvlText w:val="o"/>
      <w:lvlJc w:val="left"/>
      <w:pPr>
        <w:ind w:left="3600" w:hanging="360"/>
      </w:pPr>
      <w:rPr>
        <w:rFonts w:ascii="Courier New" w:hAnsi="Courier New" w:cs="Courier New" w:hint="default"/>
      </w:rPr>
    </w:lvl>
    <w:lvl w:ilvl="5" w:tplc="4009001B" w:tentative="1">
      <w:start w:val="1"/>
      <w:numFmt w:val="bullet"/>
      <w:lvlText w:val=""/>
      <w:lvlJc w:val="left"/>
      <w:pPr>
        <w:ind w:left="4320" w:hanging="360"/>
      </w:pPr>
      <w:rPr>
        <w:rFonts w:ascii="Wingdings" w:hAnsi="Wingdings" w:hint="default"/>
      </w:rPr>
    </w:lvl>
    <w:lvl w:ilvl="6" w:tplc="4009000F" w:tentative="1">
      <w:start w:val="1"/>
      <w:numFmt w:val="bullet"/>
      <w:lvlText w:val=""/>
      <w:lvlJc w:val="left"/>
      <w:pPr>
        <w:ind w:left="5040" w:hanging="360"/>
      </w:pPr>
      <w:rPr>
        <w:rFonts w:ascii="Symbol" w:hAnsi="Symbol" w:hint="default"/>
      </w:rPr>
    </w:lvl>
    <w:lvl w:ilvl="7" w:tplc="40090019" w:tentative="1">
      <w:start w:val="1"/>
      <w:numFmt w:val="bullet"/>
      <w:lvlText w:val="o"/>
      <w:lvlJc w:val="left"/>
      <w:pPr>
        <w:ind w:left="5760" w:hanging="360"/>
      </w:pPr>
      <w:rPr>
        <w:rFonts w:ascii="Courier New" w:hAnsi="Courier New" w:cs="Courier New" w:hint="default"/>
      </w:rPr>
    </w:lvl>
    <w:lvl w:ilvl="8" w:tplc="4009001B" w:tentative="1">
      <w:start w:val="1"/>
      <w:numFmt w:val="bullet"/>
      <w:lvlText w:val=""/>
      <w:lvlJc w:val="left"/>
      <w:pPr>
        <w:ind w:left="6480" w:hanging="360"/>
      </w:pPr>
      <w:rPr>
        <w:rFonts w:ascii="Wingdings" w:hAnsi="Wingdings" w:hint="default"/>
      </w:rPr>
    </w:lvl>
  </w:abstractNum>
  <w:abstractNum w:abstractNumId="43">
    <w:nsid w:val="77A07CFB"/>
    <w:multiLevelType w:val="hybridMultilevel"/>
    <w:tmpl w:val="D4844DB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BA25C0"/>
    <w:multiLevelType w:val="hybridMultilevel"/>
    <w:tmpl w:val="B2A4E4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E027890"/>
    <w:multiLevelType w:val="hybridMultilevel"/>
    <w:tmpl w:val="1D9E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35"/>
  </w:num>
  <w:num w:numId="4">
    <w:abstractNumId w:val="28"/>
  </w:num>
  <w:num w:numId="5">
    <w:abstractNumId w:val="11"/>
  </w:num>
  <w:num w:numId="6">
    <w:abstractNumId w:val="0"/>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30"/>
  </w:num>
  <w:num w:numId="11">
    <w:abstractNumId w:val="32"/>
  </w:num>
  <w:num w:numId="12">
    <w:abstractNumId w:val="8"/>
  </w:num>
  <w:num w:numId="13">
    <w:abstractNumId w:val="18"/>
  </w:num>
  <w:num w:numId="14">
    <w:abstractNumId w:val="40"/>
  </w:num>
  <w:num w:numId="15">
    <w:abstractNumId w:val="37"/>
  </w:num>
  <w:num w:numId="16">
    <w:abstractNumId w:val="29"/>
  </w:num>
  <w:num w:numId="17">
    <w:abstractNumId w:val="43"/>
  </w:num>
  <w:num w:numId="18">
    <w:abstractNumId w:val="17"/>
  </w:num>
  <w:num w:numId="19">
    <w:abstractNumId w:val="12"/>
  </w:num>
  <w:num w:numId="20">
    <w:abstractNumId w:val="42"/>
  </w:num>
  <w:num w:numId="21">
    <w:abstractNumId w:val="45"/>
  </w:num>
  <w:num w:numId="22">
    <w:abstractNumId w:val="44"/>
  </w:num>
  <w:num w:numId="23">
    <w:abstractNumId w:val="9"/>
  </w:num>
  <w:num w:numId="24">
    <w:abstractNumId w:val="4"/>
  </w:num>
  <w:num w:numId="25">
    <w:abstractNumId w:val="25"/>
  </w:num>
  <w:num w:numId="26">
    <w:abstractNumId w:val="23"/>
  </w:num>
  <w:num w:numId="27">
    <w:abstractNumId w:val="34"/>
  </w:num>
  <w:num w:numId="28">
    <w:abstractNumId w:val="15"/>
  </w:num>
  <w:num w:numId="29">
    <w:abstractNumId w:val="13"/>
  </w:num>
  <w:num w:numId="30">
    <w:abstractNumId w:val="2"/>
  </w:num>
  <w:num w:numId="31">
    <w:abstractNumId w:val="36"/>
  </w:num>
  <w:num w:numId="32">
    <w:abstractNumId w:val="19"/>
  </w:num>
  <w:num w:numId="33">
    <w:abstractNumId w:val="7"/>
  </w:num>
  <w:num w:numId="34">
    <w:abstractNumId w:val="21"/>
  </w:num>
  <w:num w:numId="35">
    <w:abstractNumId w:val="33"/>
  </w:num>
  <w:num w:numId="36">
    <w:abstractNumId w:val="16"/>
  </w:num>
  <w:num w:numId="37">
    <w:abstractNumId w:val="31"/>
  </w:num>
  <w:num w:numId="38">
    <w:abstractNumId w:val="22"/>
  </w:num>
  <w:num w:numId="39">
    <w:abstractNumId w:val="3"/>
  </w:num>
  <w:num w:numId="40">
    <w:abstractNumId w:val="5"/>
  </w:num>
  <w:num w:numId="41">
    <w:abstractNumId w:val="1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24"/>
  </w:num>
  <w:num w:numId="45">
    <w:abstractNumId w:val="41"/>
  </w:num>
  <w:num w:numId="46">
    <w:abstractNumId w:val="14"/>
  </w:num>
  <w:num w:numId="47">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7EE"/>
    <w:rsid w:val="00003453"/>
    <w:rsid w:val="000160B8"/>
    <w:rsid w:val="00023788"/>
    <w:rsid w:val="00036FE0"/>
    <w:rsid w:val="00051F3F"/>
    <w:rsid w:val="000548A3"/>
    <w:rsid w:val="00073FF6"/>
    <w:rsid w:val="0007739E"/>
    <w:rsid w:val="000927C3"/>
    <w:rsid w:val="000B7BA9"/>
    <w:rsid w:val="000C2B2D"/>
    <w:rsid w:val="000D38DE"/>
    <w:rsid w:val="000E3197"/>
    <w:rsid w:val="001213E8"/>
    <w:rsid w:val="00126A52"/>
    <w:rsid w:val="00142E97"/>
    <w:rsid w:val="00143080"/>
    <w:rsid w:val="00143D33"/>
    <w:rsid w:val="0016781C"/>
    <w:rsid w:val="00170A34"/>
    <w:rsid w:val="00177E38"/>
    <w:rsid w:val="001A5A36"/>
    <w:rsid w:val="001B5BEE"/>
    <w:rsid w:val="001C447A"/>
    <w:rsid w:val="001C784E"/>
    <w:rsid w:val="001D4DC3"/>
    <w:rsid w:val="001D761F"/>
    <w:rsid w:val="001F4F30"/>
    <w:rsid w:val="00205ED3"/>
    <w:rsid w:val="002377A9"/>
    <w:rsid w:val="00242195"/>
    <w:rsid w:val="00246A19"/>
    <w:rsid w:val="00257286"/>
    <w:rsid w:val="00265A81"/>
    <w:rsid w:val="00270074"/>
    <w:rsid w:val="002702BB"/>
    <w:rsid w:val="0027607D"/>
    <w:rsid w:val="00284C0F"/>
    <w:rsid w:val="00291A3B"/>
    <w:rsid w:val="00292A3F"/>
    <w:rsid w:val="002A7583"/>
    <w:rsid w:val="002B4BE5"/>
    <w:rsid w:val="002B52B6"/>
    <w:rsid w:val="002D0A21"/>
    <w:rsid w:val="002E14DC"/>
    <w:rsid w:val="003153D6"/>
    <w:rsid w:val="003217EC"/>
    <w:rsid w:val="00322C0F"/>
    <w:rsid w:val="0032630F"/>
    <w:rsid w:val="00327BC6"/>
    <w:rsid w:val="00333283"/>
    <w:rsid w:val="003436B5"/>
    <w:rsid w:val="00344108"/>
    <w:rsid w:val="00346284"/>
    <w:rsid w:val="003551DB"/>
    <w:rsid w:val="00356B97"/>
    <w:rsid w:val="003725AC"/>
    <w:rsid w:val="003730C5"/>
    <w:rsid w:val="003744A9"/>
    <w:rsid w:val="0038518E"/>
    <w:rsid w:val="003A7784"/>
    <w:rsid w:val="003B4C4A"/>
    <w:rsid w:val="003D384F"/>
    <w:rsid w:val="003E10A5"/>
    <w:rsid w:val="003F4D01"/>
    <w:rsid w:val="004030F5"/>
    <w:rsid w:val="00413EDE"/>
    <w:rsid w:val="00417726"/>
    <w:rsid w:val="00417CA4"/>
    <w:rsid w:val="004340C2"/>
    <w:rsid w:val="00442048"/>
    <w:rsid w:val="00461AAA"/>
    <w:rsid w:val="00466054"/>
    <w:rsid w:val="004664D3"/>
    <w:rsid w:val="0046701D"/>
    <w:rsid w:val="00491088"/>
    <w:rsid w:val="004B38B7"/>
    <w:rsid w:val="004D5698"/>
    <w:rsid w:val="004D6C17"/>
    <w:rsid w:val="004E1FBB"/>
    <w:rsid w:val="004E25F9"/>
    <w:rsid w:val="004E6C7E"/>
    <w:rsid w:val="00504604"/>
    <w:rsid w:val="00530AA6"/>
    <w:rsid w:val="0053441C"/>
    <w:rsid w:val="00536132"/>
    <w:rsid w:val="005432A6"/>
    <w:rsid w:val="00557788"/>
    <w:rsid w:val="00557BE8"/>
    <w:rsid w:val="005762C4"/>
    <w:rsid w:val="00597D56"/>
    <w:rsid w:val="005A05A1"/>
    <w:rsid w:val="005B2950"/>
    <w:rsid w:val="005B7947"/>
    <w:rsid w:val="005C0FC0"/>
    <w:rsid w:val="005C53FD"/>
    <w:rsid w:val="005C6F80"/>
    <w:rsid w:val="005D0028"/>
    <w:rsid w:val="005D1B75"/>
    <w:rsid w:val="005E05CB"/>
    <w:rsid w:val="005E5C78"/>
    <w:rsid w:val="005E7948"/>
    <w:rsid w:val="005F3712"/>
    <w:rsid w:val="00605D9D"/>
    <w:rsid w:val="0061368F"/>
    <w:rsid w:val="00615548"/>
    <w:rsid w:val="0063510C"/>
    <w:rsid w:val="006377EE"/>
    <w:rsid w:val="0065109B"/>
    <w:rsid w:val="00663E5C"/>
    <w:rsid w:val="00670F56"/>
    <w:rsid w:val="006A1C84"/>
    <w:rsid w:val="006A28DC"/>
    <w:rsid w:val="006C7FF1"/>
    <w:rsid w:val="006D5FD5"/>
    <w:rsid w:val="006E017B"/>
    <w:rsid w:val="006E6BCF"/>
    <w:rsid w:val="007113E9"/>
    <w:rsid w:val="00715A0D"/>
    <w:rsid w:val="007209C2"/>
    <w:rsid w:val="00721AE1"/>
    <w:rsid w:val="00725089"/>
    <w:rsid w:val="0073428E"/>
    <w:rsid w:val="007371AD"/>
    <w:rsid w:val="00741881"/>
    <w:rsid w:val="00744988"/>
    <w:rsid w:val="00744F05"/>
    <w:rsid w:val="00752D75"/>
    <w:rsid w:val="00753B59"/>
    <w:rsid w:val="00753DB8"/>
    <w:rsid w:val="007743F5"/>
    <w:rsid w:val="007A3057"/>
    <w:rsid w:val="007A6A1C"/>
    <w:rsid w:val="007A6DD0"/>
    <w:rsid w:val="007A77A1"/>
    <w:rsid w:val="007B5E81"/>
    <w:rsid w:val="007B694B"/>
    <w:rsid w:val="007E1453"/>
    <w:rsid w:val="007E23EC"/>
    <w:rsid w:val="007F1FF3"/>
    <w:rsid w:val="0081681F"/>
    <w:rsid w:val="00816D5C"/>
    <w:rsid w:val="0083619E"/>
    <w:rsid w:val="00841123"/>
    <w:rsid w:val="0084195D"/>
    <w:rsid w:val="00842987"/>
    <w:rsid w:val="008501B4"/>
    <w:rsid w:val="008505B3"/>
    <w:rsid w:val="00852A2E"/>
    <w:rsid w:val="00855EF0"/>
    <w:rsid w:val="00856667"/>
    <w:rsid w:val="008567BC"/>
    <w:rsid w:val="00866A41"/>
    <w:rsid w:val="00872DFC"/>
    <w:rsid w:val="0087459E"/>
    <w:rsid w:val="00882DCA"/>
    <w:rsid w:val="008848B8"/>
    <w:rsid w:val="008848DC"/>
    <w:rsid w:val="0088546A"/>
    <w:rsid w:val="00885BB9"/>
    <w:rsid w:val="0088744C"/>
    <w:rsid w:val="00893CBB"/>
    <w:rsid w:val="0089493F"/>
    <w:rsid w:val="008959AF"/>
    <w:rsid w:val="008B164D"/>
    <w:rsid w:val="008C039D"/>
    <w:rsid w:val="008C1429"/>
    <w:rsid w:val="008C25E5"/>
    <w:rsid w:val="008C413C"/>
    <w:rsid w:val="008C743C"/>
    <w:rsid w:val="008D042F"/>
    <w:rsid w:val="008D25B1"/>
    <w:rsid w:val="008D3728"/>
    <w:rsid w:val="008D37C1"/>
    <w:rsid w:val="008E155C"/>
    <w:rsid w:val="008E4BE9"/>
    <w:rsid w:val="008F57C4"/>
    <w:rsid w:val="00907E7B"/>
    <w:rsid w:val="0091732E"/>
    <w:rsid w:val="00923E5C"/>
    <w:rsid w:val="00930EFB"/>
    <w:rsid w:val="00935E72"/>
    <w:rsid w:val="00943A05"/>
    <w:rsid w:val="00982DA4"/>
    <w:rsid w:val="0098388C"/>
    <w:rsid w:val="00986A9F"/>
    <w:rsid w:val="009B3169"/>
    <w:rsid w:val="009E48AD"/>
    <w:rsid w:val="00A0619E"/>
    <w:rsid w:val="00A076EA"/>
    <w:rsid w:val="00A07C4E"/>
    <w:rsid w:val="00A1471E"/>
    <w:rsid w:val="00A259E4"/>
    <w:rsid w:val="00A26536"/>
    <w:rsid w:val="00A30EFF"/>
    <w:rsid w:val="00A50EA2"/>
    <w:rsid w:val="00A5352B"/>
    <w:rsid w:val="00A57D14"/>
    <w:rsid w:val="00A60942"/>
    <w:rsid w:val="00A61F3A"/>
    <w:rsid w:val="00A85D76"/>
    <w:rsid w:val="00A95007"/>
    <w:rsid w:val="00AA274E"/>
    <w:rsid w:val="00AA3102"/>
    <w:rsid w:val="00AA3B1C"/>
    <w:rsid w:val="00AA5F49"/>
    <w:rsid w:val="00AA7EF0"/>
    <w:rsid w:val="00AB223B"/>
    <w:rsid w:val="00AB5949"/>
    <w:rsid w:val="00AD510C"/>
    <w:rsid w:val="00AF0CB0"/>
    <w:rsid w:val="00B00000"/>
    <w:rsid w:val="00B00FD6"/>
    <w:rsid w:val="00B16D08"/>
    <w:rsid w:val="00B23635"/>
    <w:rsid w:val="00B24BED"/>
    <w:rsid w:val="00B26F39"/>
    <w:rsid w:val="00B3132D"/>
    <w:rsid w:val="00B3454F"/>
    <w:rsid w:val="00B44CF4"/>
    <w:rsid w:val="00B47B3E"/>
    <w:rsid w:val="00B720C2"/>
    <w:rsid w:val="00B85C19"/>
    <w:rsid w:val="00B860C9"/>
    <w:rsid w:val="00BB4D6A"/>
    <w:rsid w:val="00BC6828"/>
    <w:rsid w:val="00C05DFB"/>
    <w:rsid w:val="00C111F1"/>
    <w:rsid w:val="00C11475"/>
    <w:rsid w:val="00C2148D"/>
    <w:rsid w:val="00C465B9"/>
    <w:rsid w:val="00C50744"/>
    <w:rsid w:val="00C50C99"/>
    <w:rsid w:val="00C5156F"/>
    <w:rsid w:val="00C713BE"/>
    <w:rsid w:val="00C742EB"/>
    <w:rsid w:val="00C80A53"/>
    <w:rsid w:val="00C82966"/>
    <w:rsid w:val="00C86707"/>
    <w:rsid w:val="00CA15CD"/>
    <w:rsid w:val="00CA634B"/>
    <w:rsid w:val="00CA76F1"/>
    <w:rsid w:val="00CB14C1"/>
    <w:rsid w:val="00CB2173"/>
    <w:rsid w:val="00CB2EF7"/>
    <w:rsid w:val="00CB44DB"/>
    <w:rsid w:val="00CB4AB1"/>
    <w:rsid w:val="00CD10D9"/>
    <w:rsid w:val="00CD68E3"/>
    <w:rsid w:val="00CD74A5"/>
    <w:rsid w:val="00D07A68"/>
    <w:rsid w:val="00D20D85"/>
    <w:rsid w:val="00D266B2"/>
    <w:rsid w:val="00D3706A"/>
    <w:rsid w:val="00D473F5"/>
    <w:rsid w:val="00D91584"/>
    <w:rsid w:val="00D9319F"/>
    <w:rsid w:val="00DA4F02"/>
    <w:rsid w:val="00DA51BA"/>
    <w:rsid w:val="00DC730C"/>
    <w:rsid w:val="00DD5557"/>
    <w:rsid w:val="00DE4396"/>
    <w:rsid w:val="00E02FBC"/>
    <w:rsid w:val="00E06DDF"/>
    <w:rsid w:val="00E1458F"/>
    <w:rsid w:val="00E2353A"/>
    <w:rsid w:val="00E365B4"/>
    <w:rsid w:val="00E53420"/>
    <w:rsid w:val="00E60C87"/>
    <w:rsid w:val="00E63D81"/>
    <w:rsid w:val="00E67F74"/>
    <w:rsid w:val="00E722CE"/>
    <w:rsid w:val="00E83F98"/>
    <w:rsid w:val="00E8731D"/>
    <w:rsid w:val="00E941C2"/>
    <w:rsid w:val="00E96463"/>
    <w:rsid w:val="00EA4A83"/>
    <w:rsid w:val="00EA5FC9"/>
    <w:rsid w:val="00EB3B57"/>
    <w:rsid w:val="00EB3F2E"/>
    <w:rsid w:val="00ED015B"/>
    <w:rsid w:val="00ED5421"/>
    <w:rsid w:val="00EE3A6D"/>
    <w:rsid w:val="00EE5FB1"/>
    <w:rsid w:val="00F16E85"/>
    <w:rsid w:val="00F20B92"/>
    <w:rsid w:val="00F2251F"/>
    <w:rsid w:val="00F327E7"/>
    <w:rsid w:val="00F357FA"/>
    <w:rsid w:val="00F41D9D"/>
    <w:rsid w:val="00F46129"/>
    <w:rsid w:val="00F62871"/>
    <w:rsid w:val="00F71233"/>
    <w:rsid w:val="00F8037D"/>
    <w:rsid w:val="00F8216E"/>
    <w:rsid w:val="00F86695"/>
    <w:rsid w:val="00FA1FCF"/>
    <w:rsid w:val="00FA40D8"/>
    <w:rsid w:val="00FD02CD"/>
    <w:rsid w:val="00FD2986"/>
    <w:rsid w:val="00FD7ECA"/>
    <w:rsid w:val="00FE05FE"/>
    <w:rsid w:val="00FE2E11"/>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07A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IN" w:eastAsia="en-IN"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6"/>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C1"/>
    <w:pPr>
      <w:numPr>
        <w:numId w:val="4"/>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5"/>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7"/>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32"/>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paragraph" w:customStyle="1" w:styleId="m-3805236086838356430msotitle">
    <w:name w:val="m_-3805236086838356430msotitle"/>
    <w:basedOn w:val="Normal"/>
    <w:rsid w:val="00872DFC"/>
    <w:pPr>
      <w:spacing w:before="100" w:beforeAutospacing="1" w:after="100" w:afterAutospacing="1" w:line="240" w:lineRule="auto"/>
    </w:pPr>
    <w:rPr>
      <w:rFonts w:ascii="Times New Roman" w:hAnsi="Times New Roman"/>
      <w:sz w:val="24"/>
      <w:szCs w:val="24"/>
      <w:lang w:val="en-US" w:eastAsia="en-US"/>
    </w:rPr>
  </w:style>
  <w:style w:type="character" w:customStyle="1" w:styleId="UnresolvedMention">
    <w:name w:val="Unresolved Mention"/>
    <w:basedOn w:val="DefaultParagraphFont"/>
    <w:uiPriority w:val="99"/>
    <w:semiHidden/>
    <w:unhideWhenUsed/>
    <w:rsid w:val="000034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IN" w:eastAsia="en-IN"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7EE"/>
    <w:pPr>
      <w:spacing w:after="200" w:line="276" w:lineRule="auto"/>
    </w:pPr>
    <w:rPr>
      <w:rFonts w:eastAsia="Times New Roman" w:cs="Times New Roman"/>
      <w:sz w:val="22"/>
      <w:szCs w:val="22"/>
      <w:lang w:bidi="ar-SA"/>
    </w:rPr>
  </w:style>
  <w:style w:type="paragraph" w:styleId="Heading1">
    <w:name w:val="heading 1"/>
    <w:basedOn w:val="Normal"/>
    <w:next w:val="Normal"/>
    <w:link w:val="Heading1Char"/>
    <w:uiPriority w:val="99"/>
    <w:qFormat/>
    <w:rsid w:val="00CB14C1"/>
    <w:pPr>
      <w:keepNext/>
      <w:spacing w:before="240" w:after="60" w:line="240" w:lineRule="auto"/>
      <w:outlineLvl w:val="0"/>
    </w:pPr>
    <w:rPr>
      <w:rFonts w:ascii="Cambria" w:hAnsi="Cambria"/>
      <w:b/>
      <w:bCs/>
      <w:kern w:val="32"/>
      <w:sz w:val="32"/>
      <w:szCs w:val="32"/>
      <w:lang w:val="en-GB"/>
    </w:rPr>
  </w:style>
  <w:style w:type="paragraph" w:styleId="Heading2">
    <w:name w:val="heading 2"/>
    <w:basedOn w:val="Normal"/>
    <w:next w:val="Normal"/>
    <w:link w:val="Heading2Char"/>
    <w:uiPriority w:val="99"/>
    <w:unhideWhenUsed/>
    <w:qFormat/>
    <w:rsid w:val="005B7947"/>
    <w:pPr>
      <w:keepNext/>
      <w:spacing w:before="240" w:after="60" w:line="240" w:lineRule="auto"/>
      <w:outlineLvl w:val="1"/>
    </w:pPr>
    <w:rPr>
      <w:rFonts w:ascii="Cambria" w:hAnsi="Cambria"/>
      <w:b/>
      <w:bCs/>
      <w:i/>
      <w:iCs/>
      <w:sz w:val="28"/>
      <w:szCs w:val="28"/>
      <w:lang w:val="en-GB" w:eastAsia="en-US"/>
    </w:rPr>
  </w:style>
  <w:style w:type="paragraph" w:styleId="Heading3">
    <w:name w:val="heading 3"/>
    <w:basedOn w:val="Normal"/>
    <w:next w:val="Normal"/>
    <w:link w:val="Heading3Char1"/>
    <w:uiPriority w:val="99"/>
    <w:qFormat/>
    <w:rsid w:val="00CB14C1"/>
    <w:pPr>
      <w:keepNext/>
      <w:spacing w:after="0" w:line="240" w:lineRule="auto"/>
      <w:outlineLvl w:val="2"/>
    </w:pPr>
    <w:rPr>
      <w:rFonts w:ascii="Century Gothic" w:hAnsi="Century Gothic"/>
      <w:b/>
      <w:bCs/>
      <w:sz w:val="24"/>
      <w:szCs w:val="24"/>
      <w:lang w:val="en-US" w:eastAsia="zh-CN"/>
    </w:rPr>
  </w:style>
  <w:style w:type="paragraph" w:styleId="Heading5">
    <w:name w:val="heading 5"/>
    <w:basedOn w:val="Normal"/>
    <w:next w:val="Normal"/>
    <w:link w:val="Heading5Char"/>
    <w:qFormat/>
    <w:rsid w:val="00CB14C1"/>
    <w:pPr>
      <w:keepNext/>
      <w:numPr>
        <w:numId w:val="6"/>
      </w:numPr>
      <w:spacing w:after="120" w:line="360" w:lineRule="auto"/>
      <w:outlineLvl w:val="4"/>
    </w:pPr>
    <w:rPr>
      <w:rFonts w:ascii="Arial" w:hAnsi="Arial"/>
      <w:b/>
      <w:bCs/>
      <w:sz w:val="20"/>
      <w:szCs w:val="20"/>
    </w:rPr>
  </w:style>
  <w:style w:type="paragraph" w:styleId="Heading6">
    <w:name w:val="heading 6"/>
    <w:basedOn w:val="Normal"/>
    <w:next w:val="Normal"/>
    <w:link w:val="Heading6Char"/>
    <w:qFormat/>
    <w:rsid w:val="00CB14C1"/>
    <w:pPr>
      <w:spacing w:before="240" w:after="60" w:line="360" w:lineRule="auto"/>
      <w:outlineLvl w:val="5"/>
    </w:pPr>
    <w:rPr>
      <w:b/>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28E"/>
    <w:pPr>
      <w:ind w:left="720"/>
      <w:contextualSpacing/>
    </w:pPr>
  </w:style>
  <w:style w:type="paragraph" w:styleId="Header">
    <w:name w:val="header"/>
    <w:basedOn w:val="Normal"/>
    <w:link w:val="HeaderChar"/>
    <w:unhideWhenUsed/>
    <w:rsid w:val="005D0028"/>
    <w:pPr>
      <w:tabs>
        <w:tab w:val="center" w:pos="4513"/>
        <w:tab w:val="right" w:pos="9026"/>
      </w:tabs>
      <w:spacing w:after="0" w:line="240" w:lineRule="auto"/>
    </w:pPr>
  </w:style>
  <w:style w:type="character" w:customStyle="1" w:styleId="HeaderChar">
    <w:name w:val="Header Char"/>
    <w:basedOn w:val="DefaultParagraphFont"/>
    <w:link w:val="Header"/>
    <w:rsid w:val="005D0028"/>
    <w:rPr>
      <w:rFonts w:eastAsia="Times New Roman" w:cs="Times New Roman"/>
      <w:sz w:val="22"/>
      <w:szCs w:val="22"/>
      <w:lang w:bidi="ar-SA"/>
    </w:rPr>
  </w:style>
  <w:style w:type="paragraph" w:styleId="Footer">
    <w:name w:val="footer"/>
    <w:basedOn w:val="Normal"/>
    <w:link w:val="FooterChar"/>
    <w:uiPriority w:val="99"/>
    <w:unhideWhenUsed/>
    <w:rsid w:val="005D0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028"/>
    <w:rPr>
      <w:rFonts w:eastAsia="Times New Roman" w:cs="Times New Roman"/>
      <w:sz w:val="22"/>
      <w:szCs w:val="22"/>
      <w:lang w:bidi="ar-SA"/>
    </w:rPr>
  </w:style>
  <w:style w:type="paragraph" w:styleId="BalloonText">
    <w:name w:val="Balloon Text"/>
    <w:basedOn w:val="Normal"/>
    <w:link w:val="BalloonTextChar"/>
    <w:uiPriority w:val="99"/>
    <w:unhideWhenUsed/>
    <w:rsid w:val="005E79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E7948"/>
    <w:rPr>
      <w:rFonts w:ascii="Tahoma" w:eastAsia="Times New Roman" w:hAnsi="Tahoma" w:cs="Tahoma"/>
      <w:sz w:val="16"/>
      <w:szCs w:val="16"/>
      <w:lang w:bidi="ar-SA"/>
    </w:rPr>
  </w:style>
  <w:style w:type="character" w:styleId="Hyperlink">
    <w:name w:val="Hyperlink"/>
    <w:uiPriority w:val="99"/>
    <w:unhideWhenUsed/>
    <w:rsid w:val="00246A19"/>
    <w:rPr>
      <w:color w:val="0000FF"/>
      <w:u w:val="single"/>
    </w:rPr>
  </w:style>
  <w:style w:type="paragraph" w:styleId="TOC9">
    <w:name w:val="toc 9"/>
    <w:basedOn w:val="Normal"/>
    <w:next w:val="Normal"/>
    <w:autoRedefine/>
    <w:unhideWhenUsed/>
    <w:rsid w:val="00246A19"/>
    <w:pPr>
      <w:numPr>
        <w:ilvl w:val="1"/>
        <w:numId w:val="1"/>
      </w:numPr>
      <w:spacing w:after="0" w:line="240" w:lineRule="auto"/>
      <w:ind w:left="1600" w:firstLine="0"/>
    </w:pPr>
    <w:rPr>
      <w:rFonts w:ascii="Times New Roman" w:hAnsi="Times New Roman"/>
      <w:sz w:val="20"/>
      <w:szCs w:val="20"/>
      <w:lang w:val="en-US" w:eastAsia="zh-CN"/>
    </w:rPr>
  </w:style>
  <w:style w:type="paragraph" w:styleId="NoSpacing">
    <w:name w:val="No Spacing"/>
    <w:uiPriority w:val="1"/>
    <w:qFormat/>
    <w:rsid w:val="00246A19"/>
    <w:rPr>
      <w:rFonts w:ascii="Arial" w:eastAsia="Times New Roman" w:hAnsi="Arial" w:cs="Times New Roman"/>
      <w:szCs w:val="24"/>
      <w:lang w:val="en-GB" w:eastAsia="en-US" w:bidi="ar-SA"/>
    </w:rPr>
  </w:style>
  <w:style w:type="paragraph" w:customStyle="1" w:styleId="MainLevel1">
    <w:name w:val="MainLevel1"/>
    <w:basedOn w:val="Normal"/>
    <w:rsid w:val="00246A19"/>
    <w:pPr>
      <w:numPr>
        <w:ilvl w:val="2"/>
        <w:numId w:val="1"/>
      </w:numPr>
      <w:tabs>
        <w:tab w:val="num" w:pos="1440"/>
      </w:tabs>
      <w:spacing w:after="240" w:line="240" w:lineRule="auto"/>
      <w:ind w:left="1440"/>
    </w:pPr>
    <w:rPr>
      <w:rFonts w:ascii="Times New Roman" w:hAnsi="Times New Roman"/>
      <w:b/>
      <w:bCs/>
      <w:sz w:val="24"/>
      <w:szCs w:val="24"/>
      <w:u w:val="single"/>
      <w:lang w:val="en-US" w:eastAsia="zh-CN"/>
    </w:rPr>
  </w:style>
  <w:style w:type="paragraph" w:customStyle="1" w:styleId="MainLevel2">
    <w:name w:val="MainLevel2"/>
    <w:basedOn w:val="MainLevel1"/>
    <w:rsid w:val="00246A19"/>
    <w:pPr>
      <w:numPr>
        <w:ilvl w:val="3"/>
      </w:numPr>
      <w:tabs>
        <w:tab w:val="num" w:pos="2160"/>
      </w:tabs>
    </w:pPr>
    <w:rPr>
      <w:b w:val="0"/>
      <w:bCs w:val="0"/>
      <w:u w:val="none"/>
    </w:rPr>
  </w:style>
  <w:style w:type="paragraph" w:customStyle="1" w:styleId="MainLevel3">
    <w:name w:val="MainLevel3"/>
    <w:basedOn w:val="MainLevel2"/>
    <w:rsid w:val="00246A19"/>
    <w:pPr>
      <w:numPr>
        <w:ilvl w:val="4"/>
      </w:numPr>
      <w:tabs>
        <w:tab w:val="num" w:pos="360"/>
        <w:tab w:val="num" w:pos="2880"/>
      </w:tabs>
      <w:ind w:left="360" w:hanging="360"/>
    </w:pPr>
  </w:style>
  <w:style w:type="paragraph" w:customStyle="1" w:styleId="MainLevel4">
    <w:name w:val="MainLevel4"/>
    <w:basedOn w:val="MainLevel3"/>
    <w:rsid w:val="00246A19"/>
    <w:pPr>
      <w:numPr>
        <w:ilvl w:val="6"/>
      </w:numPr>
      <w:tabs>
        <w:tab w:val="num" w:pos="360"/>
        <w:tab w:val="num" w:pos="2880"/>
      </w:tabs>
      <w:ind w:left="360" w:hanging="360"/>
      <w:jc w:val="both"/>
    </w:pPr>
  </w:style>
  <w:style w:type="paragraph" w:customStyle="1" w:styleId="MainLevel6">
    <w:name w:val="MainLevel6"/>
    <w:basedOn w:val="Normal"/>
    <w:rsid w:val="00246A19"/>
    <w:pPr>
      <w:numPr>
        <w:ilvl w:val="5"/>
        <w:numId w:val="1"/>
      </w:numPr>
      <w:tabs>
        <w:tab w:val="num" w:pos="360"/>
      </w:tabs>
      <w:spacing w:after="240" w:line="240" w:lineRule="auto"/>
      <w:ind w:left="360" w:hanging="360"/>
      <w:jc w:val="both"/>
    </w:pPr>
    <w:rPr>
      <w:rFonts w:ascii="Times New Roman" w:hAnsi="Times New Roman"/>
      <w:sz w:val="24"/>
      <w:szCs w:val="24"/>
      <w:lang w:val="en-US" w:eastAsia="zh-CN"/>
    </w:rPr>
  </w:style>
  <w:style w:type="paragraph" w:styleId="BodyTextIndent">
    <w:name w:val="Body Text Indent"/>
    <w:basedOn w:val="Normal"/>
    <w:link w:val="BodyTextIndentChar"/>
    <w:unhideWhenUsed/>
    <w:rsid w:val="007113E9"/>
    <w:pPr>
      <w:tabs>
        <w:tab w:val="left" w:pos="1418"/>
      </w:tabs>
      <w:spacing w:after="0" w:line="240" w:lineRule="auto"/>
      <w:ind w:left="1418" w:hanging="709"/>
      <w:jc w:val="both"/>
    </w:pPr>
    <w:rPr>
      <w:rFonts w:ascii="Times New Roman" w:hAnsi="Times New Roman"/>
      <w:sz w:val="24"/>
      <w:szCs w:val="20"/>
      <w:lang w:val="en-GB" w:eastAsia="en-US"/>
    </w:rPr>
  </w:style>
  <w:style w:type="character" w:customStyle="1" w:styleId="BodyTextIndentChar">
    <w:name w:val="Body Text Indent Char"/>
    <w:basedOn w:val="DefaultParagraphFont"/>
    <w:link w:val="BodyTextIndent"/>
    <w:rsid w:val="007113E9"/>
    <w:rPr>
      <w:rFonts w:ascii="Times New Roman" w:eastAsia="Times New Roman" w:hAnsi="Times New Roman" w:cs="Times New Roman"/>
      <w:sz w:val="24"/>
      <w:lang w:val="en-GB" w:eastAsia="en-US" w:bidi="ar-SA"/>
    </w:rPr>
  </w:style>
  <w:style w:type="paragraph" w:styleId="BodyText">
    <w:name w:val="Body Text"/>
    <w:basedOn w:val="Normal"/>
    <w:link w:val="BodyTextChar"/>
    <w:rsid w:val="00FD7ECA"/>
    <w:pPr>
      <w:spacing w:after="120" w:line="240" w:lineRule="auto"/>
    </w:pPr>
    <w:rPr>
      <w:rFonts w:ascii="Arial" w:hAnsi="Arial"/>
      <w:sz w:val="20"/>
      <w:szCs w:val="24"/>
      <w:lang w:val="en-GB"/>
    </w:rPr>
  </w:style>
  <w:style w:type="character" w:customStyle="1" w:styleId="BodyTextChar">
    <w:name w:val="Body Text Char"/>
    <w:basedOn w:val="DefaultParagraphFont"/>
    <w:link w:val="BodyText"/>
    <w:rsid w:val="00FD7ECA"/>
    <w:rPr>
      <w:rFonts w:ascii="Arial" w:eastAsia="Times New Roman" w:hAnsi="Arial" w:cs="Times New Roman"/>
      <w:szCs w:val="24"/>
      <w:lang w:val="en-GB" w:bidi="ar-SA"/>
    </w:rPr>
  </w:style>
  <w:style w:type="character" w:customStyle="1" w:styleId="Heading2Char">
    <w:name w:val="Heading 2 Char"/>
    <w:basedOn w:val="DefaultParagraphFont"/>
    <w:link w:val="Heading2"/>
    <w:rsid w:val="005B7947"/>
    <w:rPr>
      <w:rFonts w:ascii="Cambria" w:eastAsia="Times New Roman" w:hAnsi="Cambria" w:cs="Times New Roman"/>
      <w:b/>
      <w:bCs/>
      <w:i/>
      <w:iCs/>
      <w:sz w:val="28"/>
      <w:szCs w:val="28"/>
      <w:lang w:val="en-GB" w:eastAsia="en-US" w:bidi="ar-SA"/>
    </w:rPr>
  </w:style>
  <w:style w:type="character" w:customStyle="1" w:styleId="Heading1Char">
    <w:name w:val="Heading 1 Char"/>
    <w:basedOn w:val="DefaultParagraphFont"/>
    <w:link w:val="Heading1"/>
    <w:rsid w:val="00CB14C1"/>
    <w:rPr>
      <w:rFonts w:ascii="Cambria" w:eastAsia="Times New Roman" w:hAnsi="Cambria" w:cs="Times New Roman"/>
      <w:b/>
      <w:bCs/>
      <w:kern w:val="32"/>
      <w:sz w:val="32"/>
      <w:szCs w:val="32"/>
      <w:lang w:val="en-GB" w:bidi="ar-SA"/>
    </w:rPr>
  </w:style>
  <w:style w:type="character" w:customStyle="1" w:styleId="Heading3Char">
    <w:name w:val="Heading 3 Char"/>
    <w:basedOn w:val="DefaultParagraphFont"/>
    <w:rsid w:val="00CB14C1"/>
    <w:rPr>
      <w:rFonts w:asciiTheme="majorHAnsi" w:eastAsiaTheme="majorEastAsia" w:hAnsiTheme="majorHAnsi" w:cstheme="majorBidi"/>
      <w:b/>
      <w:bCs/>
      <w:color w:val="4F81BD" w:themeColor="accent1"/>
      <w:sz w:val="22"/>
      <w:szCs w:val="22"/>
      <w:lang w:bidi="ar-SA"/>
    </w:rPr>
  </w:style>
  <w:style w:type="character" w:customStyle="1" w:styleId="Heading5Char">
    <w:name w:val="Heading 5 Char"/>
    <w:basedOn w:val="DefaultParagraphFont"/>
    <w:link w:val="Heading5"/>
    <w:rsid w:val="00CB14C1"/>
    <w:rPr>
      <w:rFonts w:ascii="Arial" w:eastAsia="Times New Roman" w:hAnsi="Arial" w:cs="Times New Roman"/>
      <w:b/>
      <w:bCs/>
      <w:lang w:bidi="ar-SA"/>
    </w:rPr>
  </w:style>
  <w:style w:type="character" w:customStyle="1" w:styleId="Heading6Char">
    <w:name w:val="Heading 6 Char"/>
    <w:basedOn w:val="DefaultParagraphFont"/>
    <w:link w:val="Heading6"/>
    <w:rsid w:val="00CB14C1"/>
    <w:rPr>
      <w:rFonts w:eastAsia="Times New Roman" w:cs="Times New Roman"/>
      <w:b/>
      <w:bCs/>
      <w:sz w:val="22"/>
      <w:szCs w:val="22"/>
      <w:lang w:val="en-GB" w:eastAsia="en-US" w:bidi="ar-SA"/>
    </w:rPr>
  </w:style>
  <w:style w:type="paragraph" w:styleId="BodyTextIndent3">
    <w:name w:val="Body Text Indent 3"/>
    <w:basedOn w:val="Normal"/>
    <w:link w:val="BodyTextIndent3Char"/>
    <w:unhideWhenUsed/>
    <w:rsid w:val="00CB14C1"/>
    <w:pPr>
      <w:spacing w:after="120" w:line="240" w:lineRule="auto"/>
      <w:ind w:left="360"/>
    </w:pPr>
    <w:rPr>
      <w:rFonts w:ascii="Arial" w:hAnsi="Arial"/>
      <w:sz w:val="16"/>
      <w:szCs w:val="16"/>
      <w:lang w:val="en-GB" w:eastAsia="en-US"/>
    </w:rPr>
  </w:style>
  <w:style w:type="character" w:customStyle="1" w:styleId="BodyTextIndent3Char">
    <w:name w:val="Body Text Indent 3 Char"/>
    <w:basedOn w:val="DefaultParagraphFont"/>
    <w:link w:val="BodyTextIndent3"/>
    <w:rsid w:val="00CB14C1"/>
    <w:rPr>
      <w:rFonts w:ascii="Arial" w:eastAsia="Times New Roman" w:hAnsi="Arial" w:cs="Times New Roman"/>
      <w:sz w:val="16"/>
      <w:szCs w:val="16"/>
      <w:lang w:val="en-GB" w:eastAsia="en-US" w:bidi="ar-SA"/>
    </w:rPr>
  </w:style>
  <w:style w:type="table" w:styleId="TableGrid">
    <w:name w:val="Table Grid"/>
    <w:basedOn w:val="TableNormal"/>
    <w:rsid w:val="00CB14C1"/>
    <w:rPr>
      <w:rFonts w:ascii="Times New Roman" w:eastAsia="Times New Roman" w:hAnsi="Times New Roman" w:cs="Times New Roman"/>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C1"/>
    <w:pPr>
      <w:numPr>
        <w:numId w:val="4"/>
      </w:numPr>
      <w:spacing w:after="120" w:line="360" w:lineRule="auto"/>
    </w:pPr>
    <w:rPr>
      <w:rFonts w:ascii="Arial" w:hAnsi="Arial"/>
      <w:b/>
      <w:bCs/>
      <w:sz w:val="20"/>
      <w:szCs w:val="20"/>
      <w:lang w:val="en-GB" w:eastAsia="en-US"/>
    </w:rPr>
  </w:style>
  <w:style w:type="paragraph" w:customStyle="1" w:styleId="Default">
    <w:name w:val="Default"/>
    <w:rsid w:val="00CB14C1"/>
    <w:pPr>
      <w:autoSpaceDE w:val="0"/>
      <w:autoSpaceDN w:val="0"/>
      <w:adjustRightInd w:val="0"/>
    </w:pPr>
    <w:rPr>
      <w:rFonts w:ascii="Arial" w:eastAsia="Times New Roman" w:hAnsi="Arial" w:cs="Arial"/>
      <w:color w:val="000000"/>
      <w:sz w:val="24"/>
      <w:szCs w:val="24"/>
      <w:lang w:val="en-GB" w:eastAsia="en-GB" w:bidi="ar-SA"/>
    </w:rPr>
  </w:style>
  <w:style w:type="character" w:customStyle="1" w:styleId="Heading3Char1">
    <w:name w:val="Heading 3 Char1"/>
    <w:link w:val="Heading3"/>
    <w:rsid w:val="00CB14C1"/>
    <w:rPr>
      <w:rFonts w:ascii="Century Gothic" w:eastAsia="Times New Roman" w:hAnsi="Century Gothic" w:cs="Times New Roman"/>
      <w:b/>
      <w:bCs/>
      <w:sz w:val="24"/>
      <w:szCs w:val="24"/>
      <w:lang w:val="en-US" w:eastAsia="zh-CN" w:bidi="ar-SA"/>
    </w:rPr>
  </w:style>
  <w:style w:type="numbering" w:customStyle="1" w:styleId="mandar0">
    <w:name w:val="mandar"/>
    <w:rsid w:val="00CB14C1"/>
    <w:pPr>
      <w:numPr>
        <w:numId w:val="5"/>
      </w:numPr>
    </w:pPr>
  </w:style>
  <w:style w:type="paragraph" w:styleId="Title">
    <w:name w:val="Title"/>
    <w:basedOn w:val="Normal"/>
    <w:link w:val="TitleChar"/>
    <w:qFormat/>
    <w:rsid w:val="00CB14C1"/>
    <w:pPr>
      <w:spacing w:after="0" w:line="240" w:lineRule="auto"/>
      <w:ind w:left="504" w:right="-360" w:hanging="504"/>
      <w:jc w:val="center"/>
    </w:pPr>
    <w:rPr>
      <w:rFonts w:ascii="Arial" w:hAnsi="Arial"/>
      <w:b/>
      <w:sz w:val="20"/>
      <w:szCs w:val="20"/>
      <w:u w:val="single"/>
      <w:lang w:eastAsia="en-US"/>
    </w:rPr>
  </w:style>
  <w:style w:type="character" w:customStyle="1" w:styleId="TitleChar">
    <w:name w:val="Title Char"/>
    <w:basedOn w:val="DefaultParagraphFont"/>
    <w:link w:val="Title"/>
    <w:rsid w:val="00CB14C1"/>
    <w:rPr>
      <w:rFonts w:ascii="Arial" w:eastAsia="Times New Roman" w:hAnsi="Arial" w:cs="Times New Roman"/>
      <w:b/>
      <w:u w:val="single"/>
      <w:lang w:eastAsia="en-US" w:bidi="ar-SA"/>
    </w:rPr>
  </w:style>
  <w:style w:type="character" w:styleId="PageNumber">
    <w:name w:val="page number"/>
    <w:basedOn w:val="DefaultParagraphFont"/>
    <w:rsid w:val="00CB14C1"/>
  </w:style>
  <w:style w:type="character" w:styleId="CommentReference">
    <w:name w:val="annotation reference"/>
    <w:rsid w:val="00CB14C1"/>
    <w:rPr>
      <w:sz w:val="16"/>
      <w:szCs w:val="16"/>
    </w:rPr>
  </w:style>
  <w:style w:type="paragraph" w:styleId="CommentText">
    <w:name w:val="annotation text"/>
    <w:basedOn w:val="Normal"/>
    <w:link w:val="CommentTextChar"/>
    <w:rsid w:val="00CB14C1"/>
    <w:pPr>
      <w:spacing w:after="120" w:line="360" w:lineRule="auto"/>
    </w:pPr>
    <w:rPr>
      <w:rFonts w:ascii="Arial" w:hAnsi="Arial"/>
      <w:sz w:val="20"/>
      <w:szCs w:val="20"/>
      <w:lang w:val="en-GB" w:eastAsia="en-US"/>
    </w:rPr>
  </w:style>
  <w:style w:type="character" w:customStyle="1" w:styleId="CommentTextChar">
    <w:name w:val="Comment Text Char"/>
    <w:basedOn w:val="DefaultParagraphFont"/>
    <w:link w:val="CommentText"/>
    <w:rsid w:val="00CB14C1"/>
    <w:rPr>
      <w:rFonts w:ascii="Arial" w:eastAsia="Times New Roman" w:hAnsi="Arial" w:cs="Times New Roman"/>
      <w:lang w:val="en-GB" w:eastAsia="en-US" w:bidi="ar-SA"/>
    </w:rPr>
  </w:style>
  <w:style w:type="paragraph" w:styleId="BodyTextIndent2">
    <w:name w:val="Body Text Indent 2"/>
    <w:basedOn w:val="Normal"/>
    <w:link w:val="BodyTextIndent2Char"/>
    <w:uiPriority w:val="99"/>
    <w:unhideWhenUsed/>
    <w:rsid w:val="00CB14C1"/>
    <w:pPr>
      <w:spacing w:after="120" w:line="480" w:lineRule="auto"/>
      <w:ind w:left="283"/>
    </w:pPr>
    <w:rPr>
      <w:rFonts w:ascii="Arial" w:hAnsi="Arial"/>
      <w:sz w:val="20"/>
      <w:szCs w:val="24"/>
      <w:lang w:val="en-GB" w:eastAsia="en-US"/>
    </w:rPr>
  </w:style>
  <w:style w:type="character" w:customStyle="1" w:styleId="BodyTextIndent2Char">
    <w:name w:val="Body Text Indent 2 Char"/>
    <w:basedOn w:val="DefaultParagraphFont"/>
    <w:link w:val="BodyTextIndent2"/>
    <w:uiPriority w:val="99"/>
    <w:rsid w:val="00CB14C1"/>
    <w:rPr>
      <w:rFonts w:ascii="Arial" w:eastAsia="Times New Roman" w:hAnsi="Arial" w:cs="Times New Roman"/>
      <w:szCs w:val="24"/>
      <w:lang w:val="en-GB" w:eastAsia="en-US" w:bidi="ar-SA"/>
    </w:rPr>
  </w:style>
  <w:style w:type="numbering" w:customStyle="1" w:styleId="MANDAR">
    <w:name w:val="MANDAR"/>
    <w:uiPriority w:val="99"/>
    <w:rsid w:val="00CB14C1"/>
    <w:pPr>
      <w:numPr>
        <w:numId w:val="7"/>
      </w:numPr>
    </w:pPr>
  </w:style>
  <w:style w:type="character" w:styleId="SubtleEmphasis">
    <w:name w:val="Subtle Emphasis"/>
    <w:qFormat/>
    <w:rsid w:val="008505B3"/>
    <w:rPr>
      <w:i/>
      <w:iCs/>
      <w:color w:val="808080"/>
    </w:rPr>
  </w:style>
  <w:style w:type="paragraph" w:customStyle="1" w:styleId="Aufzhlung">
    <w:name w:val="Aufzählung"/>
    <w:link w:val="AufzhlungZchnZchn"/>
    <w:uiPriority w:val="99"/>
    <w:rsid w:val="00ED5421"/>
    <w:pPr>
      <w:numPr>
        <w:numId w:val="32"/>
      </w:numPr>
      <w:autoSpaceDE w:val="0"/>
      <w:autoSpaceDN w:val="0"/>
      <w:adjustRightInd w:val="0"/>
      <w:spacing w:after="120"/>
      <w:ind w:left="357" w:hanging="357"/>
      <w:jc w:val="both"/>
    </w:pPr>
    <w:rPr>
      <w:rFonts w:ascii="Arial" w:eastAsia="Times New Roman" w:hAnsi="Arial" w:cs="Times New Roman"/>
      <w:sz w:val="22"/>
      <w:szCs w:val="22"/>
      <w:lang w:val="de-DE" w:eastAsia="de-DE" w:bidi="ar-SA"/>
    </w:rPr>
  </w:style>
  <w:style w:type="character" w:customStyle="1" w:styleId="AufzhlungZchnZchn">
    <w:name w:val="Aufzählung Zchn Zchn"/>
    <w:link w:val="Aufzhlung"/>
    <w:uiPriority w:val="99"/>
    <w:locked/>
    <w:rsid w:val="00ED5421"/>
    <w:rPr>
      <w:rFonts w:ascii="Arial" w:eastAsia="Times New Roman" w:hAnsi="Arial" w:cs="Times New Roman"/>
      <w:sz w:val="22"/>
      <w:szCs w:val="22"/>
      <w:lang w:val="de-DE" w:eastAsia="de-DE" w:bidi="ar-SA"/>
    </w:rPr>
  </w:style>
  <w:style w:type="paragraph" w:styleId="TOC7">
    <w:name w:val="toc 7"/>
    <w:basedOn w:val="Normal"/>
    <w:next w:val="Normal"/>
    <w:uiPriority w:val="99"/>
    <w:rsid w:val="00ED5421"/>
    <w:pPr>
      <w:autoSpaceDE w:val="0"/>
      <w:autoSpaceDN w:val="0"/>
      <w:adjustRightInd w:val="0"/>
      <w:spacing w:after="120" w:line="240" w:lineRule="auto"/>
      <w:ind w:left="1320"/>
      <w:jc w:val="both"/>
    </w:pPr>
    <w:rPr>
      <w:rFonts w:ascii="Arial" w:hAnsi="Arial" w:cs="Arial"/>
      <w:lang w:val="de-DE" w:eastAsia="de-DE"/>
    </w:rPr>
  </w:style>
  <w:style w:type="paragraph" w:customStyle="1" w:styleId="Tabelleneintrag">
    <w:name w:val="Tabelleneintrag"/>
    <w:uiPriority w:val="99"/>
    <w:rsid w:val="001F4F30"/>
    <w:pPr>
      <w:autoSpaceDE w:val="0"/>
      <w:autoSpaceDN w:val="0"/>
      <w:adjustRightInd w:val="0"/>
    </w:pPr>
    <w:rPr>
      <w:rFonts w:ascii="Arial" w:eastAsia="Times New Roman" w:hAnsi="Arial" w:cs="Arial"/>
      <w:sz w:val="18"/>
      <w:szCs w:val="18"/>
      <w:lang w:val="de-DE" w:eastAsia="de-DE" w:bidi="ar-SA"/>
    </w:rPr>
  </w:style>
  <w:style w:type="paragraph" w:customStyle="1" w:styleId="Aufzhlungabc">
    <w:name w:val="Aufzählung a) b) c) ..."/>
    <w:uiPriority w:val="99"/>
    <w:rsid w:val="001213E8"/>
    <w:pPr>
      <w:autoSpaceDE w:val="0"/>
      <w:autoSpaceDN w:val="0"/>
      <w:adjustRightInd w:val="0"/>
      <w:spacing w:after="120"/>
      <w:ind w:left="357" w:hanging="357"/>
      <w:jc w:val="both"/>
    </w:pPr>
    <w:rPr>
      <w:rFonts w:ascii="Arial" w:eastAsia="Times New Roman" w:hAnsi="Arial" w:cs="Arial"/>
      <w:sz w:val="22"/>
      <w:szCs w:val="22"/>
      <w:lang w:val="de-DE" w:eastAsia="de-DE" w:bidi="ar-SA"/>
    </w:rPr>
  </w:style>
  <w:style w:type="character" w:customStyle="1" w:styleId="apple-style-span">
    <w:name w:val="apple-style-span"/>
    <w:basedOn w:val="DefaultParagraphFont"/>
    <w:rsid w:val="00356B97"/>
  </w:style>
  <w:style w:type="paragraph" w:customStyle="1" w:styleId="m-3805236086838356430msotitle">
    <w:name w:val="m_-3805236086838356430msotitle"/>
    <w:basedOn w:val="Normal"/>
    <w:rsid w:val="00872DFC"/>
    <w:pPr>
      <w:spacing w:before="100" w:beforeAutospacing="1" w:after="100" w:afterAutospacing="1" w:line="240" w:lineRule="auto"/>
    </w:pPr>
    <w:rPr>
      <w:rFonts w:ascii="Times New Roman" w:hAnsi="Times New Roman"/>
      <w:sz w:val="24"/>
      <w:szCs w:val="24"/>
      <w:lang w:val="en-US" w:eastAsia="en-US"/>
    </w:rPr>
  </w:style>
  <w:style w:type="character" w:customStyle="1" w:styleId="UnresolvedMention">
    <w:name w:val="Unresolved Mention"/>
    <w:basedOn w:val="DefaultParagraphFont"/>
    <w:uiPriority w:val="99"/>
    <w:semiHidden/>
    <w:unhideWhenUsed/>
    <w:rsid w:val="00003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42970">
      <w:bodyDiv w:val="1"/>
      <w:marLeft w:val="0"/>
      <w:marRight w:val="0"/>
      <w:marTop w:val="0"/>
      <w:marBottom w:val="0"/>
      <w:divBdr>
        <w:top w:val="none" w:sz="0" w:space="0" w:color="auto"/>
        <w:left w:val="none" w:sz="0" w:space="0" w:color="auto"/>
        <w:bottom w:val="none" w:sz="0" w:space="0" w:color="auto"/>
        <w:right w:val="none" w:sz="0" w:space="0" w:color="auto"/>
      </w:divBdr>
    </w:div>
    <w:div w:id="275187082">
      <w:bodyDiv w:val="1"/>
      <w:marLeft w:val="0"/>
      <w:marRight w:val="0"/>
      <w:marTop w:val="0"/>
      <w:marBottom w:val="0"/>
      <w:divBdr>
        <w:top w:val="none" w:sz="0" w:space="0" w:color="auto"/>
        <w:left w:val="none" w:sz="0" w:space="0" w:color="auto"/>
        <w:bottom w:val="none" w:sz="0" w:space="0" w:color="auto"/>
        <w:right w:val="none" w:sz="0" w:space="0" w:color="auto"/>
      </w:divBdr>
    </w:div>
    <w:div w:id="333193447">
      <w:bodyDiv w:val="1"/>
      <w:marLeft w:val="0"/>
      <w:marRight w:val="0"/>
      <w:marTop w:val="0"/>
      <w:marBottom w:val="0"/>
      <w:divBdr>
        <w:top w:val="none" w:sz="0" w:space="0" w:color="auto"/>
        <w:left w:val="none" w:sz="0" w:space="0" w:color="auto"/>
        <w:bottom w:val="none" w:sz="0" w:space="0" w:color="auto"/>
        <w:right w:val="none" w:sz="0" w:space="0" w:color="auto"/>
      </w:divBdr>
    </w:div>
    <w:div w:id="372729627">
      <w:bodyDiv w:val="1"/>
      <w:marLeft w:val="0"/>
      <w:marRight w:val="0"/>
      <w:marTop w:val="0"/>
      <w:marBottom w:val="0"/>
      <w:divBdr>
        <w:top w:val="none" w:sz="0" w:space="0" w:color="auto"/>
        <w:left w:val="none" w:sz="0" w:space="0" w:color="auto"/>
        <w:bottom w:val="none" w:sz="0" w:space="0" w:color="auto"/>
        <w:right w:val="none" w:sz="0" w:space="0" w:color="auto"/>
      </w:divBdr>
    </w:div>
    <w:div w:id="471752148">
      <w:bodyDiv w:val="1"/>
      <w:marLeft w:val="0"/>
      <w:marRight w:val="0"/>
      <w:marTop w:val="0"/>
      <w:marBottom w:val="0"/>
      <w:divBdr>
        <w:top w:val="none" w:sz="0" w:space="0" w:color="auto"/>
        <w:left w:val="none" w:sz="0" w:space="0" w:color="auto"/>
        <w:bottom w:val="none" w:sz="0" w:space="0" w:color="auto"/>
        <w:right w:val="none" w:sz="0" w:space="0" w:color="auto"/>
      </w:divBdr>
    </w:div>
    <w:div w:id="478156436">
      <w:bodyDiv w:val="1"/>
      <w:marLeft w:val="0"/>
      <w:marRight w:val="0"/>
      <w:marTop w:val="0"/>
      <w:marBottom w:val="0"/>
      <w:divBdr>
        <w:top w:val="none" w:sz="0" w:space="0" w:color="auto"/>
        <w:left w:val="none" w:sz="0" w:space="0" w:color="auto"/>
        <w:bottom w:val="none" w:sz="0" w:space="0" w:color="auto"/>
        <w:right w:val="none" w:sz="0" w:space="0" w:color="auto"/>
      </w:divBdr>
    </w:div>
    <w:div w:id="762997938">
      <w:bodyDiv w:val="1"/>
      <w:marLeft w:val="0"/>
      <w:marRight w:val="0"/>
      <w:marTop w:val="0"/>
      <w:marBottom w:val="0"/>
      <w:divBdr>
        <w:top w:val="none" w:sz="0" w:space="0" w:color="auto"/>
        <w:left w:val="none" w:sz="0" w:space="0" w:color="auto"/>
        <w:bottom w:val="none" w:sz="0" w:space="0" w:color="auto"/>
        <w:right w:val="none" w:sz="0" w:space="0" w:color="auto"/>
      </w:divBdr>
    </w:div>
    <w:div w:id="790321741">
      <w:bodyDiv w:val="1"/>
      <w:marLeft w:val="0"/>
      <w:marRight w:val="0"/>
      <w:marTop w:val="0"/>
      <w:marBottom w:val="0"/>
      <w:divBdr>
        <w:top w:val="none" w:sz="0" w:space="0" w:color="auto"/>
        <w:left w:val="none" w:sz="0" w:space="0" w:color="auto"/>
        <w:bottom w:val="none" w:sz="0" w:space="0" w:color="auto"/>
        <w:right w:val="none" w:sz="0" w:space="0" w:color="auto"/>
      </w:divBdr>
    </w:div>
    <w:div w:id="989557668">
      <w:bodyDiv w:val="1"/>
      <w:marLeft w:val="0"/>
      <w:marRight w:val="0"/>
      <w:marTop w:val="0"/>
      <w:marBottom w:val="0"/>
      <w:divBdr>
        <w:top w:val="none" w:sz="0" w:space="0" w:color="auto"/>
        <w:left w:val="none" w:sz="0" w:space="0" w:color="auto"/>
        <w:bottom w:val="none" w:sz="0" w:space="0" w:color="auto"/>
        <w:right w:val="none" w:sz="0" w:space="0" w:color="auto"/>
      </w:divBdr>
    </w:div>
    <w:div w:id="1062414220">
      <w:bodyDiv w:val="1"/>
      <w:marLeft w:val="0"/>
      <w:marRight w:val="0"/>
      <w:marTop w:val="0"/>
      <w:marBottom w:val="0"/>
      <w:divBdr>
        <w:top w:val="none" w:sz="0" w:space="0" w:color="auto"/>
        <w:left w:val="none" w:sz="0" w:space="0" w:color="auto"/>
        <w:bottom w:val="none" w:sz="0" w:space="0" w:color="auto"/>
        <w:right w:val="none" w:sz="0" w:space="0" w:color="auto"/>
      </w:divBdr>
    </w:div>
    <w:div w:id="1078940373">
      <w:bodyDiv w:val="1"/>
      <w:marLeft w:val="0"/>
      <w:marRight w:val="0"/>
      <w:marTop w:val="0"/>
      <w:marBottom w:val="0"/>
      <w:divBdr>
        <w:top w:val="none" w:sz="0" w:space="0" w:color="auto"/>
        <w:left w:val="none" w:sz="0" w:space="0" w:color="auto"/>
        <w:bottom w:val="none" w:sz="0" w:space="0" w:color="auto"/>
        <w:right w:val="none" w:sz="0" w:space="0" w:color="auto"/>
      </w:divBdr>
    </w:div>
    <w:div w:id="1168012540">
      <w:bodyDiv w:val="1"/>
      <w:marLeft w:val="0"/>
      <w:marRight w:val="0"/>
      <w:marTop w:val="0"/>
      <w:marBottom w:val="0"/>
      <w:divBdr>
        <w:top w:val="none" w:sz="0" w:space="0" w:color="auto"/>
        <w:left w:val="none" w:sz="0" w:space="0" w:color="auto"/>
        <w:bottom w:val="none" w:sz="0" w:space="0" w:color="auto"/>
        <w:right w:val="none" w:sz="0" w:space="0" w:color="auto"/>
      </w:divBdr>
    </w:div>
    <w:div w:id="1175389091">
      <w:bodyDiv w:val="1"/>
      <w:marLeft w:val="0"/>
      <w:marRight w:val="0"/>
      <w:marTop w:val="0"/>
      <w:marBottom w:val="0"/>
      <w:divBdr>
        <w:top w:val="none" w:sz="0" w:space="0" w:color="auto"/>
        <w:left w:val="none" w:sz="0" w:space="0" w:color="auto"/>
        <w:bottom w:val="none" w:sz="0" w:space="0" w:color="auto"/>
        <w:right w:val="none" w:sz="0" w:space="0" w:color="auto"/>
      </w:divBdr>
    </w:div>
    <w:div w:id="1255361048">
      <w:bodyDiv w:val="1"/>
      <w:marLeft w:val="0"/>
      <w:marRight w:val="0"/>
      <w:marTop w:val="0"/>
      <w:marBottom w:val="0"/>
      <w:divBdr>
        <w:top w:val="none" w:sz="0" w:space="0" w:color="auto"/>
        <w:left w:val="none" w:sz="0" w:space="0" w:color="auto"/>
        <w:bottom w:val="none" w:sz="0" w:space="0" w:color="auto"/>
        <w:right w:val="none" w:sz="0" w:space="0" w:color="auto"/>
      </w:divBdr>
    </w:div>
    <w:div w:id="1275096009">
      <w:bodyDiv w:val="1"/>
      <w:marLeft w:val="0"/>
      <w:marRight w:val="0"/>
      <w:marTop w:val="0"/>
      <w:marBottom w:val="0"/>
      <w:divBdr>
        <w:top w:val="none" w:sz="0" w:space="0" w:color="auto"/>
        <w:left w:val="none" w:sz="0" w:space="0" w:color="auto"/>
        <w:bottom w:val="none" w:sz="0" w:space="0" w:color="auto"/>
        <w:right w:val="none" w:sz="0" w:space="0" w:color="auto"/>
      </w:divBdr>
    </w:div>
    <w:div w:id="1374764918">
      <w:bodyDiv w:val="1"/>
      <w:marLeft w:val="0"/>
      <w:marRight w:val="0"/>
      <w:marTop w:val="0"/>
      <w:marBottom w:val="0"/>
      <w:divBdr>
        <w:top w:val="none" w:sz="0" w:space="0" w:color="auto"/>
        <w:left w:val="none" w:sz="0" w:space="0" w:color="auto"/>
        <w:bottom w:val="none" w:sz="0" w:space="0" w:color="auto"/>
        <w:right w:val="none" w:sz="0" w:space="0" w:color="auto"/>
      </w:divBdr>
    </w:div>
    <w:div w:id="1376196940">
      <w:bodyDiv w:val="1"/>
      <w:marLeft w:val="0"/>
      <w:marRight w:val="0"/>
      <w:marTop w:val="0"/>
      <w:marBottom w:val="0"/>
      <w:divBdr>
        <w:top w:val="none" w:sz="0" w:space="0" w:color="auto"/>
        <w:left w:val="none" w:sz="0" w:space="0" w:color="auto"/>
        <w:bottom w:val="none" w:sz="0" w:space="0" w:color="auto"/>
        <w:right w:val="none" w:sz="0" w:space="0" w:color="auto"/>
      </w:divBdr>
    </w:div>
    <w:div w:id="1440179275">
      <w:bodyDiv w:val="1"/>
      <w:marLeft w:val="0"/>
      <w:marRight w:val="0"/>
      <w:marTop w:val="0"/>
      <w:marBottom w:val="0"/>
      <w:divBdr>
        <w:top w:val="none" w:sz="0" w:space="0" w:color="auto"/>
        <w:left w:val="none" w:sz="0" w:space="0" w:color="auto"/>
        <w:bottom w:val="none" w:sz="0" w:space="0" w:color="auto"/>
        <w:right w:val="none" w:sz="0" w:space="0" w:color="auto"/>
      </w:divBdr>
    </w:div>
    <w:div w:id="1608350235">
      <w:bodyDiv w:val="1"/>
      <w:marLeft w:val="0"/>
      <w:marRight w:val="0"/>
      <w:marTop w:val="0"/>
      <w:marBottom w:val="0"/>
      <w:divBdr>
        <w:top w:val="none" w:sz="0" w:space="0" w:color="auto"/>
        <w:left w:val="none" w:sz="0" w:space="0" w:color="auto"/>
        <w:bottom w:val="none" w:sz="0" w:space="0" w:color="auto"/>
        <w:right w:val="none" w:sz="0" w:space="0" w:color="auto"/>
      </w:divBdr>
    </w:div>
    <w:div w:id="1725136058">
      <w:bodyDiv w:val="1"/>
      <w:marLeft w:val="0"/>
      <w:marRight w:val="0"/>
      <w:marTop w:val="0"/>
      <w:marBottom w:val="0"/>
      <w:divBdr>
        <w:top w:val="none" w:sz="0" w:space="0" w:color="auto"/>
        <w:left w:val="none" w:sz="0" w:space="0" w:color="auto"/>
        <w:bottom w:val="none" w:sz="0" w:space="0" w:color="auto"/>
        <w:right w:val="none" w:sz="0" w:space="0" w:color="auto"/>
      </w:divBdr>
    </w:div>
    <w:div w:id="1791053074">
      <w:bodyDiv w:val="1"/>
      <w:marLeft w:val="0"/>
      <w:marRight w:val="0"/>
      <w:marTop w:val="0"/>
      <w:marBottom w:val="0"/>
      <w:divBdr>
        <w:top w:val="none" w:sz="0" w:space="0" w:color="auto"/>
        <w:left w:val="none" w:sz="0" w:space="0" w:color="auto"/>
        <w:bottom w:val="none" w:sz="0" w:space="0" w:color="auto"/>
        <w:right w:val="none" w:sz="0" w:space="0" w:color="auto"/>
      </w:divBdr>
    </w:div>
    <w:div w:id="1835683030">
      <w:bodyDiv w:val="1"/>
      <w:marLeft w:val="0"/>
      <w:marRight w:val="0"/>
      <w:marTop w:val="0"/>
      <w:marBottom w:val="0"/>
      <w:divBdr>
        <w:top w:val="none" w:sz="0" w:space="0" w:color="auto"/>
        <w:left w:val="none" w:sz="0" w:space="0" w:color="auto"/>
        <w:bottom w:val="none" w:sz="0" w:space="0" w:color="auto"/>
        <w:right w:val="none" w:sz="0" w:space="0" w:color="auto"/>
      </w:divBdr>
    </w:div>
    <w:div w:id="1960405159">
      <w:bodyDiv w:val="1"/>
      <w:marLeft w:val="0"/>
      <w:marRight w:val="0"/>
      <w:marTop w:val="0"/>
      <w:marBottom w:val="0"/>
      <w:divBdr>
        <w:top w:val="none" w:sz="0" w:space="0" w:color="auto"/>
        <w:left w:val="none" w:sz="0" w:space="0" w:color="auto"/>
        <w:bottom w:val="none" w:sz="0" w:space="0" w:color="auto"/>
        <w:right w:val="none" w:sz="0" w:space="0" w:color="auto"/>
      </w:divBdr>
    </w:div>
    <w:div w:id="208005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idyutsallagar.harish@gmail.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idyutsallagar.anup@gmail.com" TargetMode="External"/><Relationship Id="rId17" Type="http://schemas.openxmlformats.org/officeDocument/2006/relationships/hyperlink" Target="http://www.architectsunited.co.in" TargetMode="External"/><Relationship Id="rId2" Type="http://schemas.openxmlformats.org/officeDocument/2006/relationships/numbering" Target="numbering.xml"/><Relationship Id="rId16" Type="http://schemas.openxmlformats.org/officeDocument/2006/relationships/hyperlink" Target="mailto:pranav@architectsunited.co.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mailto:newbuildingmssrn@gmail.com" TargetMode="External"/><Relationship Id="rId10" Type="http://schemas.openxmlformats.org/officeDocument/2006/relationships/hyperlink" Target="http://www.architectsunited.co.i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vidyutsallagar.mandar@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51095-7F74-424C-8FE1-E102EA30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6821</Words>
  <Characters>38881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MANDAR</dc:creator>
  <cp:lastModifiedBy>Denofo</cp:lastModifiedBy>
  <cp:revision>16</cp:revision>
  <dcterms:created xsi:type="dcterms:W3CDTF">2022-01-11T04:34:00Z</dcterms:created>
  <dcterms:modified xsi:type="dcterms:W3CDTF">2023-01-16T04:50:00Z</dcterms:modified>
</cp:coreProperties>
</file>